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4EC66" w14:textId="77777777" w:rsidR="00BE48D7" w:rsidRPr="00661B96" w:rsidRDefault="00BE48D7" w:rsidP="008A31A2">
      <w:pPr>
        <w:pStyle w:val="Title"/>
        <w:spacing w:before="0" w:after="0"/>
        <w:jc w:val="right"/>
      </w:pPr>
      <w:r w:rsidRPr="00661B96">
        <w:t>SP-</w:t>
      </w:r>
      <w:r w:rsidR="00392017">
        <w:t>23</w:t>
      </w:r>
      <w:r w:rsidR="006F6CF0" w:rsidRPr="007D12FE">
        <w:t>XXXX</w:t>
      </w:r>
      <w:r w:rsidR="006C1C50" w:rsidRPr="00661B96">
        <w:t xml:space="preserve">    </w:t>
      </w:r>
    </w:p>
    <w:p w14:paraId="6F4DDAD8" w14:textId="77777777" w:rsidR="00BE48D7" w:rsidRDefault="006C1C50" w:rsidP="008A31A2">
      <w:pPr>
        <w:jc w:val="right"/>
        <w:rPr>
          <w:b/>
        </w:rPr>
      </w:pPr>
      <w:r w:rsidRPr="00661B96">
        <w:rPr>
          <w:b/>
        </w:rPr>
        <w:t>(New</w:t>
      </w:r>
      <w:r w:rsidR="00BE48D7" w:rsidRPr="00661B96">
        <w:rPr>
          <w:b/>
        </w:rPr>
        <w:t>)</w:t>
      </w:r>
    </w:p>
    <w:p w14:paraId="18D18FD9" w14:textId="77777777" w:rsidR="00661B96" w:rsidRPr="00661B96" w:rsidRDefault="00661B96" w:rsidP="008A31A2">
      <w:pPr>
        <w:jc w:val="right"/>
        <w:rPr>
          <w:b/>
        </w:rPr>
      </w:pPr>
    </w:p>
    <w:p w14:paraId="3A884994" w14:textId="37ABBD04" w:rsidR="00BE48D7" w:rsidRPr="00661B96" w:rsidRDefault="00D77E0C" w:rsidP="008A31A2">
      <w:pPr>
        <w:jc w:val="center"/>
        <w:rPr>
          <w:b/>
          <w:sz w:val="23"/>
          <w:szCs w:val="23"/>
        </w:rPr>
      </w:pPr>
      <w:bookmarkStart w:id="0" w:name="QuickMark"/>
      <w:bookmarkEnd w:id="0"/>
      <w:r w:rsidRPr="00D77E0C">
        <w:rPr>
          <w:rFonts w:cs="Arial"/>
          <w:noProof/>
          <w:szCs w:val="20"/>
        </w:rPr>
        <w:drawing>
          <wp:inline distT="0" distB="0" distL="0" distR="0" wp14:anchorId="276ADDC2" wp14:editId="00CF9C4C">
            <wp:extent cx="3448050" cy="619125"/>
            <wp:effectExtent l="0" t="0" r="0" b="0"/>
            <wp:docPr id="4" name="Picture 1" descr="IOWA 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OWA D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48050" cy="619125"/>
                    </a:xfrm>
                    <a:prstGeom prst="rect">
                      <a:avLst/>
                    </a:prstGeom>
                    <a:noFill/>
                    <a:ln>
                      <a:noFill/>
                    </a:ln>
                  </pic:spPr>
                </pic:pic>
              </a:graphicData>
            </a:graphic>
          </wp:inline>
        </w:drawing>
      </w:r>
    </w:p>
    <w:p w14:paraId="197B9320" w14:textId="77777777" w:rsidR="00BE48D7" w:rsidRPr="00661B96" w:rsidRDefault="00BE48D7" w:rsidP="008A31A2">
      <w:pPr>
        <w:jc w:val="both"/>
        <w:rPr>
          <w:b/>
          <w:sz w:val="23"/>
          <w:szCs w:val="23"/>
        </w:rPr>
      </w:pPr>
    </w:p>
    <w:p w14:paraId="34C7FCBB" w14:textId="77777777" w:rsidR="00BE48D7" w:rsidRPr="00661B96" w:rsidRDefault="00BE48D7" w:rsidP="008A31A2">
      <w:pPr>
        <w:jc w:val="both"/>
        <w:rPr>
          <w:b/>
          <w:sz w:val="23"/>
          <w:szCs w:val="23"/>
        </w:rPr>
      </w:pPr>
    </w:p>
    <w:p w14:paraId="77375E0F" w14:textId="77777777" w:rsidR="00BE48D7" w:rsidRPr="00661B96" w:rsidRDefault="00BE48D7" w:rsidP="00D77E0C">
      <w:pPr>
        <w:pStyle w:val="Heading1"/>
        <w:spacing w:before="0" w:after="0"/>
        <w:jc w:val="center"/>
      </w:pPr>
      <w:r w:rsidRPr="00661B96">
        <w:t>SPECIAL PROVISIONS</w:t>
      </w:r>
    </w:p>
    <w:p w14:paraId="22205445" w14:textId="77777777" w:rsidR="00BE48D7" w:rsidRPr="00661B96" w:rsidRDefault="00BE48D7" w:rsidP="00D77E0C">
      <w:pPr>
        <w:pStyle w:val="Heading1"/>
        <w:spacing w:before="0" w:after="0"/>
        <w:jc w:val="center"/>
      </w:pPr>
      <w:r w:rsidRPr="00661B96">
        <w:t>FOR</w:t>
      </w:r>
    </w:p>
    <w:p w14:paraId="4D4DA76B" w14:textId="77777777" w:rsidR="00BE48D7" w:rsidRDefault="00E608FC" w:rsidP="00D77E0C">
      <w:pPr>
        <w:pStyle w:val="Heading1"/>
        <w:spacing w:before="0" w:after="0"/>
        <w:jc w:val="center"/>
      </w:pPr>
      <w:r>
        <w:t>GREEN PAINT FOR BIKE LANE PAVEMENT MARKINGS</w:t>
      </w:r>
    </w:p>
    <w:p w14:paraId="371C913C" w14:textId="77777777" w:rsidR="00FC76BD" w:rsidRDefault="00FC76BD" w:rsidP="008A31A2">
      <w:pPr>
        <w:jc w:val="center"/>
        <w:rPr>
          <w:b/>
          <w:szCs w:val="32"/>
        </w:rPr>
      </w:pPr>
    </w:p>
    <w:p w14:paraId="5DFC6AB6" w14:textId="77777777" w:rsidR="00FC76BD" w:rsidRPr="00661B96" w:rsidRDefault="00FC76BD" w:rsidP="008A31A2">
      <w:pPr>
        <w:jc w:val="center"/>
        <w:rPr>
          <w:b/>
          <w:szCs w:val="32"/>
        </w:rPr>
      </w:pPr>
    </w:p>
    <w:p w14:paraId="37969FA2" w14:textId="77777777" w:rsidR="005541A2" w:rsidRPr="008001EF" w:rsidRDefault="008001EF" w:rsidP="00B66D10">
      <w:pPr>
        <w:pStyle w:val="Default"/>
        <w:jc w:val="center"/>
        <w:rPr>
          <w:rFonts w:ascii="Arial" w:hAnsi="Arial" w:cs="Arial"/>
          <w:b/>
          <w:bCs/>
          <w:sz w:val="20"/>
          <w:szCs w:val="20"/>
        </w:rPr>
      </w:pPr>
      <w:r w:rsidRPr="008001EF">
        <w:rPr>
          <w:rFonts w:ascii="Arial" w:hAnsi="Arial" w:cs="Arial"/>
          <w:b/>
          <w:bCs/>
          <w:sz w:val="20"/>
          <w:szCs w:val="20"/>
        </w:rPr>
        <w:t>Dubuque County</w:t>
      </w:r>
    </w:p>
    <w:p w14:paraId="2876E9B0" w14:textId="3549AE58" w:rsidR="005541A2" w:rsidRDefault="008001EF" w:rsidP="00B66D10">
      <w:pPr>
        <w:pStyle w:val="Default"/>
        <w:jc w:val="center"/>
        <w:rPr>
          <w:rFonts w:ascii="Arial" w:hAnsi="Arial" w:cs="Arial"/>
          <w:b/>
          <w:bCs/>
          <w:sz w:val="20"/>
          <w:szCs w:val="20"/>
        </w:rPr>
      </w:pPr>
      <w:r>
        <w:rPr>
          <w:rFonts w:ascii="Arial" w:hAnsi="Arial" w:cs="Arial"/>
          <w:b/>
          <w:bCs/>
          <w:sz w:val="20"/>
          <w:szCs w:val="20"/>
        </w:rPr>
        <w:t>TAP-U-2100(</w:t>
      </w:r>
      <w:proofErr w:type="gramStart"/>
      <w:r>
        <w:rPr>
          <w:rFonts w:ascii="Arial" w:hAnsi="Arial" w:cs="Arial"/>
          <w:b/>
          <w:bCs/>
          <w:sz w:val="20"/>
          <w:szCs w:val="20"/>
        </w:rPr>
        <w:t>711</w:t>
      </w:r>
      <w:r w:rsidR="008A31A2">
        <w:rPr>
          <w:rFonts w:ascii="Arial" w:hAnsi="Arial" w:cs="Arial"/>
          <w:b/>
          <w:bCs/>
          <w:sz w:val="20"/>
          <w:szCs w:val="20"/>
        </w:rPr>
        <w:t>)--</w:t>
      </w:r>
      <w:proofErr w:type="gramEnd"/>
      <w:r>
        <w:rPr>
          <w:rFonts w:ascii="Arial" w:hAnsi="Arial" w:cs="Arial"/>
          <w:b/>
          <w:bCs/>
          <w:sz w:val="20"/>
          <w:szCs w:val="20"/>
        </w:rPr>
        <w:t>8I-31</w:t>
      </w:r>
    </w:p>
    <w:p w14:paraId="74EFC4A0" w14:textId="77777777" w:rsidR="005541A2" w:rsidRDefault="005541A2" w:rsidP="00B66D10">
      <w:pPr>
        <w:pStyle w:val="Default"/>
        <w:jc w:val="center"/>
        <w:rPr>
          <w:rFonts w:ascii="Arial" w:hAnsi="Arial" w:cs="Arial"/>
          <w:b/>
          <w:bCs/>
          <w:sz w:val="20"/>
          <w:szCs w:val="20"/>
        </w:rPr>
      </w:pPr>
    </w:p>
    <w:p w14:paraId="2D57171A" w14:textId="77777777" w:rsidR="005541A2" w:rsidRDefault="005541A2" w:rsidP="00B66D10">
      <w:pPr>
        <w:pStyle w:val="Default"/>
        <w:jc w:val="center"/>
        <w:rPr>
          <w:rFonts w:ascii="Arial" w:hAnsi="Arial" w:cs="Arial"/>
          <w:b/>
          <w:bCs/>
          <w:sz w:val="20"/>
          <w:szCs w:val="20"/>
        </w:rPr>
      </w:pPr>
    </w:p>
    <w:p w14:paraId="011E065C" w14:textId="77777777" w:rsidR="005541A2" w:rsidRDefault="005541A2" w:rsidP="00B66D10">
      <w:pPr>
        <w:pStyle w:val="Default"/>
        <w:jc w:val="center"/>
        <w:rPr>
          <w:rFonts w:ascii="Arial" w:hAnsi="Arial" w:cs="Arial"/>
          <w:b/>
          <w:bCs/>
          <w:sz w:val="20"/>
          <w:szCs w:val="20"/>
        </w:rPr>
      </w:pPr>
      <w:r>
        <w:rPr>
          <w:rFonts w:ascii="Arial" w:hAnsi="Arial" w:cs="Arial"/>
          <w:b/>
          <w:bCs/>
          <w:sz w:val="20"/>
          <w:szCs w:val="20"/>
        </w:rPr>
        <w:t>Effective Date</w:t>
      </w:r>
    </w:p>
    <w:p w14:paraId="77E69697" w14:textId="77777777" w:rsidR="005541A2" w:rsidRDefault="008001EF" w:rsidP="00B66D10">
      <w:pPr>
        <w:pStyle w:val="Default"/>
        <w:jc w:val="center"/>
        <w:rPr>
          <w:rFonts w:ascii="Arial" w:hAnsi="Arial" w:cs="Arial"/>
          <w:b/>
          <w:bCs/>
          <w:sz w:val="20"/>
          <w:szCs w:val="20"/>
        </w:rPr>
      </w:pPr>
      <w:r>
        <w:rPr>
          <w:rFonts w:ascii="Arial" w:hAnsi="Arial" w:cs="Arial"/>
          <w:b/>
          <w:bCs/>
          <w:sz w:val="20"/>
          <w:szCs w:val="20"/>
        </w:rPr>
        <w:t>May 19, 202</w:t>
      </w:r>
      <w:r w:rsidR="00E608FC">
        <w:rPr>
          <w:rFonts w:ascii="Arial" w:hAnsi="Arial" w:cs="Arial"/>
          <w:b/>
          <w:bCs/>
          <w:sz w:val="20"/>
          <w:szCs w:val="20"/>
        </w:rPr>
        <w:t>6</w:t>
      </w:r>
    </w:p>
    <w:p w14:paraId="642C0E46" w14:textId="77777777" w:rsidR="00BE48D7" w:rsidRPr="00661B96" w:rsidRDefault="00BE48D7" w:rsidP="008A31A2">
      <w:pPr>
        <w:jc w:val="center"/>
        <w:rPr>
          <w:b/>
          <w:szCs w:val="32"/>
        </w:rPr>
      </w:pPr>
    </w:p>
    <w:p w14:paraId="092C7CB5" w14:textId="77777777" w:rsidR="00BE48D7" w:rsidRDefault="00BE48D7" w:rsidP="008A31A2"/>
    <w:p w14:paraId="0AB8E71A" w14:textId="77777777" w:rsidR="00BE48D7" w:rsidRPr="005541A2" w:rsidRDefault="00BE48D7" w:rsidP="008A31A2">
      <w:pPr>
        <w:pStyle w:val="Title"/>
        <w:spacing w:before="0" w:after="0"/>
        <w:jc w:val="both"/>
        <w:rPr>
          <w:szCs w:val="20"/>
        </w:rPr>
      </w:pPr>
      <w:r>
        <w:t xml:space="preserve">the </w:t>
      </w:r>
      <w:r w:rsidRPr="005541A2">
        <w:rPr>
          <w:szCs w:val="20"/>
        </w:rPr>
        <w:t>standard specifications, series 20</w:t>
      </w:r>
      <w:r w:rsidR="00392017">
        <w:rPr>
          <w:szCs w:val="20"/>
        </w:rPr>
        <w:t>23</w:t>
      </w:r>
      <w:r w:rsidRPr="005541A2">
        <w:rPr>
          <w:szCs w:val="20"/>
        </w:rPr>
        <w:t>, are amended by the following modifications and additions. these are special provisions and they shall prevail over those published in the standard specifications.</w:t>
      </w:r>
    </w:p>
    <w:p w14:paraId="72867E86" w14:textId="77777777" w:rsidR="00BE48D7" w:rsidRPr="005541A2" w:rsidRDefault="00BE48D7" w:rsidP="008A31A2">
      <w:pPr>
        <w:pStyle w:val="Title"/>
        <w:spacing w:before="0" w:after="0"/>
        <w:rPr>
          <w:szCs w:val="20"/>
        </w:rPr>
      </w:pPr>
    </w:p>
    <w:p w14:paraId="2CB0CFB8" w14:textId="77777777" w:rsidR="005541A2" w:rsidRPr="005541A2" w:rsidRDefault="005541A2" w:rsidP="008A31A2">
      <w:pPr>
        <w:pStyle w:val="Heading025margin"/>
        <w:keepNext w:val="0"/>
      </w:pPr>
    </w:p>
    <w:p w14:paraId="161D9532" w14:textId="7426BD69" w:rsidR="004E31BC" w:rsidRDefault="004E31BC" w:rsidP="00D77E0C">
      <w:pPr>
        <w:pStyle w:val="Heading2"/>
      </w:pPr>
      <w:r w:rsidRPr="00D77E0C">
        <w:t>23XXXX.01</w:t>
      </w:r>
      <w:r w:rsidR="00D77E0C" w:rsidRPr="00D77E0C">
        <w:t xml:space="preserve"> </w:t>
      </w:r>
      <w:r w:rsidRPr="00D77E0C">
        <w:t>DESCRIPTION.</w:t>
      </w:r>
    </w:p>
    <w:p w14:paraId="368692C3" w14:textId="77777777" w:rsidR="00D77E0C" w:rsidRPr="00D77E0C" w:rsidRDefault="00D77E0C" w:rsidP="00D77E0C"/>
    <w:p w14:paraId="07F1605B" w14:textId="77777777" w:rsidR="004E31BC" w:rsidRPr="00D77E0C" w:rsidRDefault="004E31BC" w:rsidP="00B66D10">
      <w:pPr>
        <w:pStyle w:val="ListParagraph"/>
        <w:numPr>
          <w:ilvl w:val="0"/>
          <w:numId w:val="22"/>
        </w:numPr>
        <w:ind w:left="720"/>
        <w:rPr>
          <w:bCs/>
        </w:rPr>
      </w:pPr>
      <w:r w:rsidRPr="00D77E0C">
        <w:rPr>
          <w:b/>
          <w:bCs/>
          <w:sz w:val="20"/>
        </w:rPr>
        <w:t>General</w:t>
      </w:r>
    </w:p>
    <w:p w14:paraId="520A3795" w14:textId="29FA5344" w:rsidR="004E31BC" w:rsidRDefault="004E31BC" w:rsidP="008A31A2">
      <w:pPr>
        <w:pStyle w:val="ListParagraph"/>
        <w:spacing w:before="1"/>
        <w:ind w:left="720" w:firstLine="0"/>
        <w:rPr>
          <w:sz w:val="20"/>
        </w:rPr>
      </w:pPr>
      <w:r>
        <w:rPr>
          <w:sz w:val="20"/>
        </w:rPr>
        <w:t>This</w:t>
      </w:r>
      <w:r>
        <w:rPr>
          <w:spacing w:val="-3"/>
          <w:sz w:val="20"/>
        </w:rPr>
        <w:t xml:space="preserve"> </w:t>
      </w:r>
      <w:r w:rsidR="00E66894">
        <w:rPr>
          <w:sz w:val="20"/>
        </w:rPr>
        <w:t>special provision</w:t>
      </w:r>
      <w:r w:rsidR="00E66894">
        <w:rPr>
          <w:spacing w:val="-4"/>
          <w:sz w:val="20"/>
        </w:rPr>
        <w:t xml:space="preserve"> </w:t>
      </w:r>
      <w:r>
        <w:rPr>
          <w:sz w:val="20"/>
        </w:rPr>
        <w:t>covers</w:t>
      </w:r>
      <w:r>
        <w:rPr>
          <w:spacing w:val="-3"/>
          <w:sz w:val="20"/>
        </w:rPr>
        <w:t xml:space="preserve"> </w:t>
      </w:r>
      <w:r>
        <w:rPr>
          <w:sz w:val="20"/>
        </w:rPr>
        <w:t>the</w:t>
      </w:r>
      <w:r>
        <w:rPr>
          <w:spacing w:val="-3"/>
          <w:sz w:val="20"/>
        </w:rPr>
        <w:t xml:space="preserve"> </w:t>
      </w:r>
      <w:r>
        <w:rPr>
          <w:sz w:val="20"/>
        </w:rPr>
        <w:t>furnishing</w:t>
      </w:r>
      <w:r>
        <w:rPr>
          <w:spacing w:val="-4"/>
          <w:sz w:val="20"/>
        </w:rPr>
        <w:t xml:space="preserve"> </w:t>
      </w:r>
      <w:r>
        <w:rPr>
          <w:sz w:val="20"/>
        </w:rPr>
        <w:t>of</w:t>
      </w:r>
      <w:r>
        <w:rPr>
          <w:spacing w:val="-3"/>
          <w:sz w:val="20"/>
        </w:rPr>
        <w:t xml:space="preserve"> </w:t>
      </w:r>
      <w:r>
        <w:rPr>
          <w:sz w:val="20"/>
        </w:rPr>
        <w:t>all</w:t>
      </w:r>
      <w:r>
        <w:rPr>
          <w:spacing w:val="-3"/>
          <w:sz w:val="20"/>
        </w:rPr>
        <w:t xml:space="preserve"> </w:t>
      </w:r>
      <w:r>
        <w:rPr>
          <w:sz w:val="20"/>
        </w:rPr>
        <w:t>labor,</w:t>
      </w:r>
      <w:r>
        <w:rPr>
          <w:spacing w:val="-4"/>
          <w:sz w:val="20"/>
        </w:rPr>
        <w:t xml:space="preserve"> </w:t>
      </w:r>
      <w:r>
        <w:rPr>
          <w:sz w:val="20"/>
        </w:rPr>
        <w:t>materials,</w:t>
      </w:r>
      <w:r>
        <w:rPr>
          <w:spacing w:val="-4"/>
          <w:sz w:val="20"/>
        </w:rPr>
        <w:t xml:space="preserve"> </w:t>
      </w:r>
      <w:r>
        <w:rPr>
          <w:sz w:val="20"/>
        </w:rPr>
        <w:t>tools,</w:t>
      </w:r>
      <w:r>
        <w:rPr>
          <w:spacing w:val="-4"/>
          <w:sz w:val="20"/>
        </w:rPr>
        <w:t xml:space="preserve"> </w:t>
      </w:r>
      <w:r>
        <w:rPr>
          <w:sz w:val="20"/>
        </w:rPr>
        <w:t>equipment</w:t>
      </w:r>
      <w:r>
        <w:rPr>
          <w:spacing w:val="-4"/>
          <w:sz w:val="20"/>
        </w:rPr>
        <w:t xml:space="preserve"> </w:t>
      </w:r>
      <w:r>
        <w:rPr>
          <w:sz w:val="20"/>
        </w:rPr>
        <w:t>and</w:t>
      </w:r>
      <w:r>
        <w:rPr>
          <w:spacing w:val="-3"/>
          <w:sz w:val="20"/>
        </w:rPr>
        <w:t xml:space="preserve"> </w:t>
      </w:r>
      <w:r>
        <w:rPr>
          <w:sz w:val="20"/>
        </w:rPr>
        <w:t>performances of all work and services necessary or incidental for the installation of a fully functional traffic control for bicycle facilities.</w:t>
      </w:r>
    </w:p>
    <w:p w14:paraId="5BE82B64" w14:textId="77777777" w:rsidR="00D77E0C" w:rsidRPr="0063679C" w:rsidRDefault="00D77E0C" w:rsidP="00D77E0C">
      <w:pPr>
        <w:pStyle w:val="ListParagraph"/>
        <w:spacing w:before="1"/>
        <w:ind w:left="720" w:firstLine="0"/>
        <w:rPr>
          <w:sz w:val="20"/>
        </w:rPr>
      </w:pPr>
    </w:p>
    <w:p w14:paraId="6D0335A1" w14:textId="77777777" w:rsidR="004E31BC" w:rsidRPr="00B66D10" w:rsidRDefault="004E31BC" w:rsidP="00B66D10">
      <w:pPr>
        <w:pStyle w:val="ListParagraph"/>
        <w:numPr>
          <w:ilvl w:val="0"/>
          <w:numId w:val="22"/>
        </w:numPr>
        <w:ind w:left="720"/>
        <w:rPr>
          <w:b/>
          <w:bCs/>
        </w:rPr>
      </w:pPr>
      <w:bookmarkStart w:id="1" w:name="B._Specification_References."/>
      <w:bookmarkEnd w:id="1"/>
      <w:r w:rsidRPr="00D77E0C">
        <w:rPr>
          <w:b/>
          <w:bCs/>
          <w:sz w:val="20"/>
        </w:rPr>
        <w:t>Specification</w:t>
      </w:r>
      <w:r w:rsidRPr="00B66D10">
        <w:rPr>
          <w:b/>
          <w:bCs/>
          <w:sz w:val="20"/>
        </w:rPr>
        <w:t xml:space="preserve"> </w:t>
      </w:r>
      <w:r w:rsidRPr="00D77E0C">
        <w:rPr>
          <w:b/>
          <w:bCs/>
          <w:sz w:val="20"/>
        </w:rPr>
        <w:t>References</w:t>
      </w:r>
    </w:p>
    <w:p w14:paraId="2F2D4DE9" w14:textId="77777777" w:rsidR="004E31BC" w:rsidRDefault="004E31BC" w:rsidP="008A31A2">
      <w:pPr>
        <w:pStyle w:val="ListParagraph"/>
        <w:spacing w:before="1"/>
        <w:ind w:left="720" w:firstLine="0"/>
        <w:rPr>
          <w:sz w:val="20"/>
        </w:rPr>
      </w:pPr>
      <w:r w:rsidRPr="000045C7">
        <w:rPr>
          <w:sz w:val="20"/>
        </w:rPr>
        <w:t>In addition to the specifications provided within, the</w:t>
      </w:r>
      <w:r w:rsidR="000045C7" w:rsidRPr="000045C7">
        <w:rPr>
          <w:sz w:val="20"/>
        </w:rPr>
        <w:t xml:space="preserve"> traffic control for bicycle facilities </w:t>
      </w:r>
      <w:r w:rsidRPr="000045C7">
        <w:rPr>
          <w:sz w:val="20"/>
        </w:rPr>
        <w:t>shall comply with all applicable</w:t>
      </w:r>
      <w:r w:rsidRPr="000045C7">
        <w:rPr>
          <w:spacing w:val="-4"/>
          <w:sz w:val="20"/>
        </w:rPr>
        <w:t xml:space="preserve"> </w:t>
      </w:r>
      <w:r w:rsidRPr="000045C7">
        <w:rPr>
          <w:sz w:val="20"/>
        </w:rPr>
        <w:t>sections</w:t>
      </w:r>
      <w:r w:rsidRPr="000045C7">
        <w:rPr>
          <w:spacing w:val="-3"/>
          <w:sz w:val="20"/>
        </w:rPr>
        <w:t xml:space="preserve"> </w:t>
      </w:r>
      <w:r w:rsidRPr="000045C7">
        <w:rPr>
          <w:sz w:val="20"/>
        </w:rPr>
        <w:t>of</w:t>
      </w:r>
      <w:r w:rsidRPr="000045C7">
        <w:rPr>
          <w:spacing w:val="-4"/>
          <w:sz w:val="20"/>
        </w:rPr>
        <w:t xml:space="preserve"> </w:t>
      </w:r>
      <w:r w:rsidRPr="000045C7">
        <w:rPr>
          <w:sz w:val="20"/>
        </w:rPr>
        <w:t>the</w:t>
      </w:r>
      <w:r w:rsidRPr="000045C7">
        <w:rPr>
          <w:spacing w:val="-2"/>
          <w:sz w:val="20"/>
        </w:rPr>
        <w:t xml:space="preserve"> </w:t>
      </w:r>
      <w:r w:rsidRPr="000045C7">
        <w:rPr>
          <w:sz w:val="20"/>
        </w:rPr>
        <w:t>MUTCD,</w:t>
      </w:r>
      <w:r w:rsidRPr="000045C7">
        <w:rPr>
          <w:spacing w:val="-2"/>
          <w:sz w:val="20"/>
        </w:rPr>
        <w:t xml:space="preserve"> </w:t>
      </w:r>
      <w:r w:rsidRPr="000045C7">
        <w:rPr>
          <w:sz w:val="20"/>
        </w:rPr>
        <w:t>particularly</w:t>
      </w:r>
      <w:r w:rsidRPr="000045C7">
        <w:rPr>
          <w:spacing w:val="-3"/>
          <w:sz w:val="20"/>
        </w:rPr>
        <w:t xml:space="preserve"> </w:t>
      </w:r>
      <w:r w:rsidRPr="000045C7">
        <w:rPr>
          <w:sz w:val="20"/>
        </w:rPr>
        <w:t>Chapter</w:t>
      </w:r>
      <w:r w:rsidRPr="000045C7">
        <w:rPr>
          <w:spacing w:val="-3"/>
          <w:sz w:val="20"/>
        </w:rPr>
        <w:t xml:space="preserve"> </w:t>
      </w:r>
      <w:r w:rsidRPr="000045C7">
        <w:rPr>
          <w:sz w:val="20"/>
        </w:rPr>
        <w:t>9</w:t>
      </w:r>
      <w:r w:rsidRPr="000045C7">
        <w:rPr>
          <w:spacing w:val="-4"/>
          <w:sz w:val="20"/>
        </w:rPr>
        <w:t xml:space="preserve"> </w:t>
      </w:r>
      <w:r w:rsidRPr="000045C7">
        <w:rPr>
          <w:sz w:val="20"/>
        </w:rPr>
        <w:t>Section</w:t>
      </w:r>
      <w:r w:rsidR="000045C7" w:rsidRPr="000045C7">
        <w:rPr>
          <w:sz w:val="20"/>
        </w:rPr>
        <w:t xml:space="preserve"> E</w:t>
      </w:r>
      <w:r w:rsidRPr="000045C7">
        <w:rPr>
          <w:spacing w:val="-2"/>
          <w:sz w:val="20"/>
        </w:rPr>
        <w:t xml:space="preserve"> </w:t>
      </w:r>
      <w:r w:rsidRPr="000045C7">
        <w:rPr>
          <w:sz w:val="20"/>
        </w:rPr>
        <w:t>which</w:t>
      </w:r>
      <w:r w:rsidRPr="000045C7">
        <w:rPr>
          <w:spacing w:val="-4"/>
          <w:sz w:val="20"/>
        </w:rPr>
        <w:t xml:space="preserve"> </w:t>
      </w:r>
      <w:r w:rsidRPr="000045C7">
        <w:rPr>
          <w:sz w:val="20"/>
        </w:rPr>
        <w:t xml:space="preserve">directly </w:t>
      </w:r>
      <w:r w:rsidR="00257A0B" w:rsidRPr="000045C7">
        <w:rPr>
          <w:sz w:val="20"/>
        </w:rPr>
        <w:t>specifies</w:t>
      </w:r>
      <w:r w:rsidRPr="000045C7">
        <w:rPr>
          <w:sz w:val="20"/>
        </w:rPr>
        <w:t xml:space="preserve"> </w:t>
      </w:r>
      <w:r w:rsidR="000045C7" w:rsidRPr="000045C7">
        <w:rPr>
          <w:sz w:val="20"/>
        </w:rPr>
        <w:t xml:space="preserve">preferential use by </w:t>
      </w:r>
      <w:proofErr w:type="gramStart"/>
      <w:r w:rsidR="000045C7" w:rsidRPr="000045C7">
        <w:rPr>
          <w:sz w:val="20"/>
        </w:rPr>
        <w:t>bicyclists</w:t>
      </w:r>
      <w:proofErr w:type="gramEnd"/>
      <w:r w:rsidRPr="000045C7">
        <w:rPr>
          <w:sz w:val="20"/>
        </w:rPr>
        <w:t xml:space="preserve"> parameters</w:t>
      </w:r>
      <w:r w:rsidR="000045C7" w:rsidRPr="000045C7">
        <w:rPr>
          <w:sz w:val="20"/>
        </w:rPr>
        <w:t xml:space="preserve"> with marking</w:t>
      </w:r>
      <w:r w:rsidR="00257A0B">
        <w:rPr>
          <w:sz w:val="20"/>
        </w:rPr>
        <w:t>s.</w:t>
      </w:r>
      <w:bookmarkStart w:id="2" w:name="C._Submittals."/>
      <w:bookmarkEnd w:id="2"/>
    </w:p>
    <w:p w14:paraId="2D7CED59" w14:textId="77777777" w:rsidR="00D77E0C" w:rsidRDefault="00D77E0C" w:rsidP="00D77E0C">
      <w:pPr>
        <w:pStyle w:val="ListParagraph"/>
        <w:spacing w:before="1"/>
        <w:ind w:left="720" w:firstLine="0"/>
      </w:pPr>
    </w:p>
    <w:p w14:paraId="7812B730" w14:textId="36497E22" w:rsidR="004E31BC" w:rsidRDefault="004E31BC" w:rsidP="00D77E0C">
      <w:pPr>
        <w:pStyle w:val="Heading2"/>
      </w:pPr>
      <w:bookmarkStart w:id="3" w:name="236038.02_Materials."/>
      <w:bookmarkEnd w:id="3"/>
      <w:r w:rsidRPr="008D5FD9">
        <w:t>23XXXX</w:t>
      </w:r>
      <w:r>
        <w:t>.02</w:t>
      </w:r>
      <w:r w:rsidR="00D77E0C">
        <w:t xml:space="preserve"> </w:t>
      </w:r>
      <w:r>
        <w:t>MATERIALS.</w:t>
      </w:r>
    </w:p>
    <w:p w14:paraId="16EDDA48" w14:textId="77777777" w:rsidR="00D77E0C" w:rsidRPr="00D77E0C" w:rsidRDefault="00D77E0C" w:rsidP="00D77E0C"/>
    <w:p w14:paraId="010A9A96" w14:textId="77777777" w:rsidR="004E31BC" w:rsidRPr="00D77E0C" w:rsidRDefault="00DD15BC" w:rsidP="00B66D10">
      <w:pPr>
        <w:pStyle w:val="ListParagraph"/>
        <w:numPr>
          <w:ilvl w:val="0"/>
          <w:numId w:val="23"/>
        </w:numPr>
        <w:ind w:left="720"/>
        <w:rPr>
          <w:bCs/>
        </w:rPr>
      </w:pPr>
      <w:r w:rsidRPr="00D77E0C">
        <w:rPr>
          <w:b/>
          <w:bCs/>
          <w:sz w:val="20"/>
        </w:rPr>
        <w:t>Waterborne Paint or Solvent-based Paint</w:t>
      </w:r>
    </w:p>
    <w:p w14:paraId="0ED92092" w14:textId="180D6CA2" w:rsidR="00E01FF3" w:rsidRDefault="00DD15BC" w:rsidP="008A31A2">
      <w:pPr>
        <w:pStyle w:val="ListParagraph"/>
        <w:ind w:left="720" w:firstLine="0"/>
        <w:rPr>
          <w:sz w:val="20"/>
        </w:rPr>
      </w:pPr>
      <w:r>
        <w:rPr>
          <w:sz w:val="20"/>
        </w:rPr>
        <w:t>Provide pavement marking material complying with Sections 2527 and 418</w:t>
      </w:r>
      <w:r w:rsidR="00D035CF">
        <w:rPr>
          <w:sz w:val="20"/>
        </w:rPr>
        <w:t>3</w:t>
      </w:r>
      <w:r w:rsidR="00E66894">
        <w:rPr>
          <w:sz w:val="20"/>
        </w:rPr>
        <w:t xml:space="preserve"> of the Standard Specifications</w:t>
      </w:r>
      <w:r w:rsidR="00257A0B">
        <w:rPr>
          <w:sz w:val="20"/>
        </w:rPr>
        <w:t xml:space="preserve"> for fast dry paint.</w:t>
      </w:r>
    </w:p>
    <w:p w14:paraId="344F2DD9" w14:textId="77777777" w:rsidR="00E66894" w:rsidRDefault="00E66894" w:rsidP="00B66D10">
      <w:pPr>
        <w:pStyle w:val="ListParagraph"/>
        <w:ind w:left="720" w:firstLine="0"/>
        <w:rPr>
          <w:sz w:val="20"/>
        </w:rPr>
      </w:pPr>
    </w:p>
    <w:p w14:paraId="3AC33DBC" w14:textId="77777777" w:rsidR="00E01FF3" w:rsidRPr="00D77E0C" w:rsidRDefault="00E01FF3" w:rsidP="00B66D10">
      <w:pPr>
        <w:pStyle w:val="ListParagraph"/>
        <w:numPr>
          <w:ilvl w:val="0"/>
          <w:numId w:val="23"/>
        </w:numPr>
        <w:ind w:left="720"/>
        <w:rPr>
          <w:bCs/>
        </w:rPr>
      </w:pPr>
      <w:r w:rsidRPr="00D77E0C">
        <w:rPr>
          <w:b/>
          <w:bCs/>
          <w:sz w:val="20"/>
        </w:rPr>
        <w:t>Primer</w:t>
      </w:r>
    </w:p>
    <w:p w14:paraId="6F241938" w14:textId="4A275F96" w:rsidR="00E01FF3" w:rsidRDefault="00E01FF3" w:rsidP="008A31A2">
      <w:pPr>
        <w:pStyle w:val="ListParagraph"/>
        <w:ind w:left="720" w:firstLine="0"/>
        <w:rPr>
          <w:sz w:val="20"/>
        </w:rPr>
      </w:pPr>
      <w:r w:rsidRPr="00B66D10">
        <w:rPr>
          <w:sz w:val="20"/>
        </w:rPr>
        <w:t xml:space="preserve">Some manufacturing supplies require a primer to be coated on the surface of cementitious materials for bicycle and </w:t>
      </w:r>
      <w:proofErr w:type="gramStart"/>
      <w:r w:rsidRPr="00B66D10">
        <w:rPr>
          <w:sz w:val="20"/>
        </w:rPr>
        <w:t>walk ways</w:t>
      </w:r>
      <w:proofErr w:type="gramEnd"/>
      <w:r w:rsidRPr="00B66D10">
        <w:rPr>
          <w:sz w:val="20"/>
        </w:rPr>
        <w:t xml:space="preserve">. Using the manufacturing standard for priming in certain situation with asphalt or cementitious materials should be determined by </w:t>
      </w:r>
      <w:r w:rsidR="00E66894" w:rsidRPr="00E66894">
        <w:rPr>
          <w:sz w:val="20"/>
        </w:rPr>
        <w:t>Contractor</w:t>
      </w:r>
      <w:r w:rsidRPr="00B66D10">
        <w:rPr>
          <w:sz w:val="20"/>
        </w:rPr>
        <w:t>.</w:t>
      </w:r>
    </w:p>
    <w:p w14:paraId="46DB73E6" w14:textId="77777777" w:rsidR="00E66894" w:rsidRPr="00B66D10" w:rsidRDefault="00E66894" w:rsidP="00B66D10">
      <w:pPr>
        <w:pStyle w:val="ListParagraph"/>
        <w:ind w:left="720" w:firstLine="0"/>
      </w:pPr>
    </w:p>
    <w:p w14:paraId="56E85940" w14:textId="77777777" w:rsidR="00E01FF3" w:rsidRPr="00D77E0C" w:rsidRDefault="00E01FF3" w:rsidP="00B66D10">
      <w:pPr>
        <w:pStyle w:val="ListParagraph"/>
        <w:numPr>
          <w:ilvl w:val="0"/>
          <w:numId w:val="23"/>
        </w:numPr>
        <w:ind w:left="720"/>
        <w:rPr>
          <w:bCs/>
        </w:rPr>
      </w:pPr>
      <w:r w:rsidRPr="00D77E0C">
        <w:rPr>
          <w:b/>
          <w:bCs/>
          <w:sz w:val="20"/>
        </w:rPr>
        <w:t>Glass Beads</w:t>
      </w:r>
    </w:p>
    <w:p w14:paraId="2AB4D946" w14:textId="3840645E" w:rsidR="00E01FF3" w:rsidRDefault="00DD15BC" w:rsidP="008A31A2">
      <w:pPr>
        <w:pStyle w:val="ListParagraph"/>
        <w:ind w:left="720" w:firstLine="0"/>
        <w:rPr>
          <w:sz w:val="20"/>
        </w:rPr>
      </w:pPr>
      <w:r>
        <w:rPr>
          <w:sz w:val="20"/>
        </w:rPr>
        <w:t>Use the nominal application paint and gla</w:t>
      </w:r>
      <w:r w:rsidR="00257A0B">
        <w:rPr>
          <w:sz w:val="20"/>
        </w:rPr>
        <w:t>ss</w:t>
      </w:r>
      <w:r>
        <w:rPr>
          <w:sz w:val="20"/>
        </w:rPr>
        <w:t xml:space="preserve"> bead rates shown in Table</w:t>
      </w:r>
      <w:r w:rsidR="00E01FF3">
        <w:rPr>
          <w:sz w:val="20"/>
        </w:rPr>
        <w:t xml:space="preserve"> </w:t>
      </w:r>
      <w:r>
        <w:rPr>
          <w:sz w:val="20"/>
        </w:rPr>
        <w:t>2527.0</w:t>
      </w:r>
      <w:r w:rsidR="00E01FF3">
        <w:rPr>
          <w:sz w:val="20"/>
        </w:rPr>
        <w:t>2-3</w:t>
      </w:r>
      <w:r w:rsidR="00E66894">
        <w:rPr>
          <w:sz w:val="20"/>
        </w:rPr>
        <w:t xml:space="preserve"> of the Standard Specifications</w:t>
      </w:r>
    </w:p>
    <w:p w14:paraId="7B05F812" w14:textId="77777777" w:rsidR="00E66894" w:rsidRDefault="00E66894" w:rsidP="00B66D10">
      <w:pPr>
        <w:pStyle w:val="ListParagraph"/>
        <w:ind w:left="720" w:firstLine="0"/>
        <w:rPr>
          <w:sz w:val="20"/>
        </w:rPr>
      </w:pPr>
    </w:p>
    <w:p w14:paraId="770010EB" w14:textId="77777777" w:rsidR="00E01FF3" w:rsidRPr="00D77E0C" w:rsidRDefault="00E01FF3" w:rsidP="00B66D10">
      <w:pPr>
        <w:pStyle w:val="ListParagraph"/>
        <w:numPr>
          <w:ilvl w:val="0"/>
          <w:numId w:val="23"/>
        </w:numPr>
        <w:ind w:left="720"/>
        <w:rPr>
          <w:bCs/>
        </w:rPr>
      </w:pPr>
      <w:r w:rsidRPr="00D77E0C">
        <w:rPr>
          <w:b/>
          <w:bCs/>
          <w:sz w:val="20"/>
        </w:rPr>
        <w:t>Acceptance</w:t>
      </w:r>
    </w:p>
    <w:p w14:paraId="5895F3F1" w14:textId="77777777" w:rsidR="00E01FF3" w:rsidRDefault="00E01FF3" w:rsidP="008A31A2">
      <w:pPr>
        <w:pStyle w:val="ListParagraph"/>
        <w:ind w:left="720" w:firstLine="0"/>
        <w:rPr>
          <w:sz w:val="20"/>
        </w:rPr>
      </w:pPr>
      <w:r>
        <w:rPr>
          <w:sz w:val="20"/>
        </w:rPr>
        <w:lastRenderedPageBreak/>
        <w:t>Acceptance of material shall be based on final inspection and satisfactory field performance. Pavement Markings shall be approved prior to installation on a project. Approval does not preclude the need for acceptance sampling and testing on a project-by-project basis.</w:t>
      </w:r>
    </w:p>
    <w:p w14:paraId="76FEAEA2" w14:textId="77777777" w:rsidR="00D77E0C" w:rsidRPr="0069295D" w:rsidRDefault="00D77E0C" w:rsidP="00D77E0C">
      <w:pPr>
        <w:pStyle w:val="ListParagraph"/>
        <w:ind w:left="720" w:firstLine="0"/>
        <w:rPr>
          <w:sz w:val="20"/>
        </w:rPr>
      </w:pPr>
    </w:p>
    <w:p w14:paraId="0BBC4609" w14:textId="77777777" w:rsidR="004E31BC" w:rsidRDefault="004E31BC" w:rsidP="00D77E0C">
      <w:pPr>
        <w:pStyle w:val="Heading2"/>
      </w:pPr>
      <w:bookmarkStart w:id="4" w:name="236038.03_Construction."/>
      <w:bookmarkEnd w:id="4"/>
      <w:r w:rsidRPr="008D5FD9">
        <w:t>23XXXX</w:t>
      </w:r>
      <w:r>
        <w:t>.03</w:t>
      </w:r>
      <w:r>
        <w:tab/>
        <w:t>CONSTRUCTION.</w:t>
      </w:r>
    </w:p>
    <w:p w14:paraId="1064B43B" w14:textId="77777777" w:rsidR="00D77E0C" w:rsidRPr="00D77E0C" w:rsidRDefault="00D77E0C" w:rsidP="00D77E0C"/>
    <w:p w14:paraId="50D786CF" w14:textId="2A26D799" w:rsidR="004E31BC" w:rsidRPr="00D77E0C" w:rsidRDefault="004E31BC" w:rsidP="00B66D10">
      <w:pPr>
        <w:pStyle w:val="ListParagraph"/>
        <w:numPr>
          <w:ilvl w:val="0"/>
          <w:numId w:val="24"/>
        </w:numPr>
        <w:ind w:left="720"/>
        <w:rPr>
          <w:bCs/>
        </w:rPr>
      </w:pPr>
      <w:r w:rsidRPr="00D77E0C">
        <w:rPr>
          <w:b/>
          <w:bCs/>
          <w:sz w:val="20"/>
        </w:rPr>
        <w:t>General</w:t>
      </w:r>
      <w:r w:rsidR="00E66894" w:rsidRPr="00D77E0C">
        <w:rPr>
          <w:b/>
          <w:bCs/>
          <w:sz w:val="20"/>
        </w:rPr>
        <w:t>.</w:t>
      </w:r>
    </w:p>
    <w:p w14:paraId="775B8E3C" w14:textId="77777777" w:rsidR="004E31BC" w:rsidRDefault="004E31BC" w:rsidP="00E66894">
      <w:pPr>
        <w:pStyle w:val="ListParagraph"/>
        <w:spacing w:before="1"/>
        <w:ind w:left="720" w:firstLine="0"/>
        <w:rPr>
          <w:sz w:val="20"/>
        </w:rPr>
      </w:pPr>
      <w:r>
        <w:rPr>
          <w:sz w:val="20"/>
        </w:rPr>
        <w:t>The</w:t>
      </w:r>
      <w:r w:rsidR="00257A0B">
        <w:rPr>
          <w:sz w:val="20"/>
        </w:rPr>
        <w:t xml:space="preserve"> contract documents will specify the quantity, locations and type of pavement markings required.</w:t>
      </w:r>
    </w:p>
    <w:p w14:paraId="6FB531CB" w14:textId="77777777" w:rsidR="00E66894" w:rsidRDefault="00E66894" w:rsidP="00B66D10">
      <w:pPr>
        <w:pStyle w:val="ListParagraph"/>
        <w:spacing w:before="1"/>
      </w:pPr>
    </w:p>
    <w:p w14:paraId="0E6C883D" w14:textId="2FE57F31" w:rsidR="004E31BC" w:rsidRPr="00B66D10" w:rsidRDefault="00257A0B" w:rsidP="00B66D10">
      <w:pPr>
        <w:pStyle w:val="ListParagraph"/>
        <w:numPr>
          <w:ilvl w:val="0"/>
          <w:numId w:val="24"/>
        </w:numPr>
        <w:ind w:left="720"/>
        <w:rPr>
          <w:b/>
          <w:bCs/>
        </w:rPr>
      </w:pPr>
      <w:r w:rsidRPr="00D77E0C">
        <w:rPr>
          <w:b/>
          <w:bCs/>
          <w:sz w:val="20"/>
        </w:rPr>
        <w:t>Manufacturing</w:t>
      </w:r>
      <w:r w:rsidR="001A4866" w:rsidRPr="00D77E0C">
        <w:rPr>
          <w:b/>
          <w:bCs/>
          <w:sz w:val="20"/>
        </w:rPr>
        <w:t xml:space="preserve"> and Contractor</w:t>
      </w:r>
      <w:r w:rsidRPr="00D77E0C">
        <w:rPr>
          <w:b/>
          <w:bCs/>
          <w:sz w:val="20"/>
        </w:rPr>
        <w:t xml:space="preserve"> Qualifications</w:t>
      </w:r>
      <w:r w:rsidR="00E66894" w:rsidRPr="00D77E0C">
        <w:rPr>
          <w:b/>
          <w:bCs/>
          <w:sz w:val="20"/>
        </w:rPr>
        <w:t>.</w:t>
      </w:r>
    </w:p>
    <w:p w14:paraId="74B34A1F" w14:textId="77777777" w:rsidR="0063679C" w:rsidRDefault="00257A0B" w:rsidP="00E66894">
      <w:pPr>
        <w:pStyle w:val="ListParagraph"/>
        <w:spacing w:before="1"/>
        <w:ind w:left="720" w:firstLine="0"/>
        <w:rPr>
          <w:sz w:val="20"/>
        </w:rPr>
      </w:pPr>
      <w:r w:rsidRPr="00B66D10">
        <w:rPr>
          <w:sz w:val="20"/>
        </w:rPr>
        <w:t>Provide a letter of certification from the pigmented pavement marking manufacturer indicating the Contractors qualification to install their product</w:t>
      </w:r>
      <w:r w:rsidR="001A4866" w:rsidRPr="00B66D10">
        <w:rPr>
          <w:sz w:val="20"/>
        </w:rPr>
        <w:t xml:space="preserve"> and the manufacturing specifications that meet the material standard</w:t>
      </w:r>
      <w:r w:rsidR="0063679C" w:rsidRPr="00B66D10">
        <w:rPr>
          <w:sz w:val="20"/>
        </w:rPr>
        <w:t>.</w:t>
      </w:r>
    </w:p>
    <w:p w14:paraId="677B2714" w14:textId="77777777" w:rsidR="00E66894" w:rsidRPr="00B66D10" w:rsidRDefault="00E66894" w:rsidP="00B66D10">
      <w:pPr>
        <w:pStyle w:val="ListParagraph"/>
        <w:spacing w:before="1"/>
        <w:ind w:left="720" w:firstLine="0"/>
      </w:pPr>
    </w:p>
    <w:p w14:paraId="1D2F8FC9" w14:textId="5D522602" w:rsidR="004E31BC" w:rsidRPr="00D77E0C" w:rsidRDefault="00257A0B" w:rsidP="00B66D10">
      <w:pPr>
        <w:pStyle w:val="ListParagraph"/>
        <w:numPr>
          <w:ilvl w:val="0"/>
          <w:numId w:val="24"/>
        </w:numPr>
        <w:ind w:left="720"/>
        <w:rPr>
          <w:b/>
          <w:bCs/>
        </w:rPr>
      </w:pPr>
      <w:r w:rsidRPr="00D77E0C">
        <w:rPr>
          <w:b/>
          <w:bCs/>
          <w:sz w:val="20"/>
        </w:rPr>
        <w:t>Equipment</w:t>
      </w:r>
      <w:r w:rsidR="00E66894" w:rsidRPr="00D77E0C">
        <w:rPr>
          <w:b/>
          <w:bCs/>
          <w:sz w:val="20"/>
        </w:rPr>
        <w:t>.</w:t>
      </w:r>
    </w:p>
    <w:p w14:paraId="44ABC3B2" w14:textId="77777777" w:rsidR="0063679C" w:rsidRDefault="004E31BC" w:rsidP="00E66894">
      <w:pPr>
        <w:pStyle w:val="ListParagraph"/>
        <w:spacing w:before="1"/>
        <w:ind w:left="720" w:firstLine="0"/>
        <w:rPr>
          <w:sz w:val="20"/>
        </w:rPr>
      </w:pPr>
      <w:r w:rsidRPr="00B66D10">
        <w:rPr>
          <w:sz w:val="20"/>
        </w:rPr>
        <w:t>It shall be the sole responsibility of the Contractor to coordinate among suppliers and contractors providing equipment for the project.</w:t>
      </w:r>
      <w:r w:rsidR="001A4866" w:rsidRPr="00B66D10">
        <w:rPr>
          <w:sz w:val="20"/>
        </w:rPr>
        <w:t xml:space="preserve"> All equipment shall be of such design and maintained in such condition as to properly apply the material.</w:t>
      </w:r>
    </w:p>
    <w:p w14:paraId="4B984D47" w14:textId="77777777" w:rsidR="00E66894" w:rsidRPr="00B66D10" w:rsidRDefault="00E66894" w:rsidP="00B66D10">
      <w:pPr>
        <w:pStyle w:val="ListParagraph"/>
        <w:spacing w:before="1"/>
        <w:ind w:left="720" w:firstLine="0"/>
      </w:pPr>
    </w:p>
    <w:p w14:paraId="0DB29088" w14:textId="287B01AA" w:rsidR="00E66894" w:rsidRPr="00D77E0C" w:rsidRDefault="00257A0B" w:rsidP="00D77E0C">
      <w:pPr>
        <w:pStyle w:val="ListParagraph"/>
        <w:numPr>
          <w:ilvl w:val="0"/>
          <w:numId w:val="24"/>
        </w:numPr>
        <w:ind w:left="720"/>
        <w:rPr>
          <w:b/>
          <w:bCs/>
          <w:sz w:val="20"/>
        </w:rPr>
      </w:pPr>
      <w:r w:rsidRPr="00B66D10">
        <w:rPr>
          <w:b/>
          <w:bCs/>
          <w:sz w:val="20"/>
        </w:rPr>
        <w:t>Surface Preparatio</w:t>
      </w:r>
      <w:r w:rsidR="00E01FF3" w:rsidRPr="00B66D10">
        <w:rPr>
          <w:b/>
          <w:bCs/>
          <w:sz w:val="20"/>
        </w:rPr>
        <w:t>n</w:t>
      </w:r>
      <w:r w:rsidR="00E66894" w:rsidRPr="00D77E0C">
        <w:rPr>
          <w:b/>
          <w:bCs/>
          <w:sz w:val="20"/>
        </w:rPr>
        <w:t>.</w:t>
      </w:r>
    </w:p>
    <w:p w14:paraId="07A9DDAC" w14:textId="77777777" w:rsidR="00E66894" w:rsidRPr="00B66D10" w:rsidRDefault="00E66894" w:rsidP="00B66D10"/>
    <w:p w14:paraId="0FA87337" w14:textId="77777777" w:rsidR="0069295D" w:rsidRPr="00B66D10" w:rsidRDefault="00257A0B" w:rsidP="00B66D10">
      <w:pPr>
        <w:pStyle w:val="ListParagraph"/>
        <w:numPr>
          <w:ilvl w:val="1"/>
          <w:numId w:val="14"/>
        </w:numPr>
        <w:tabs>
          <w:tab w:val="left" w:pos="1080"/>
        </w:tabs>
        <w:spacing w:before="1"/>
        <w:ind w:left="1080"/>
        <w:rPr>
          <w:b/>
          <w:bCs/>
          <w:sz w:val="20"/>
          <w:szCs w:val="20"/>
        </w:rPr>
      </w:pPr>
      <w:r w:rsidRPr="0069295D">
        <w:rPr>
          <w:b/>
          <w:bCs/>
          <w:sz w:val="20"/>
          <w:szCs w:val="20"/>
        </w:rPr>
        <w:t>Applicatio</w:t>
      </w:r>
      <w:r w:rsidR="0069295D">
        <w:rPr>
          <w:b/>
          <w:bCs/>
          <w:sz w:val="20"/>
          <w:szCs w:val="20"/>
        </w:rPr>
        <w:t>n</w:t>
      </w:r>
    </w:p>
    <w:p w14:paraId="4C58CA37" w14:textId="560D4A1B" w:rsidR="0069295D" w:rsidRPr="0069295D" w:rsidRDefault="0069295D" w:rsidP="00B66D10">
      <w:pPr>
        <w:pStyle w:val="ListParagraph"/>
        <w:numPr>
          <w:ilvl w:val="2"/>
          <w:numId w:val="14"/>
        </w:numPr>
        <w:tabs>
          <w:tab w:val="left" w:pos="1437"/>
          <w:tab w:val="left" w:pos="1439"/>
        </w:tabs>
        <w:ind w:left="1440"/>
        <w:rPr>
          <w:b/>
          <w:bCs/>
          <w:sz w:val="18"/>
          <w:szCs w:val="20"/>
        </w:rPr>
      </w:pPr>
      <w:r w:rsidRPr="0069295D">
        <w:rPr>
          <w:sz w:val="20"/>
        </w:rPr>
        <w:t xml:space="preserve">Table 2527.03-1 </w:t>
      </w:r>
      <w:r w:rsidR="00E66894">
        <w:rPr>
          <w:sz w:val="20"/>
        </w:rPr>
        <w:t xml:space="preserve">of the Standard Specifications </w:t>
      </w:r>
      <w:r>
        <w:rPr>
          <w:sz w:val="20"/>
        </w:rPr>
        <w:t>shows the minimum atmospheric and surface temperatures for application of pavement markings.</w:t>
      </w:r>
      <w:r w:rsidRPr="0069295D">
        <w:rPr>
          <w:sz w:val="20"/>
        </w:rPr>
        <w:t xml:space="preserve"> </w:t>
      </w:r>
      <w:r>
        <w:rPr>
          <w:sz w:val="20"/>
        </w:rPr>
        <w:t>F</w:t>
      </w:r>
      <w:r w:rsidRPr="0069295D">
        <w:rPr>
          <w:sz w:val="20"/>
        </w:rPr>
        <w:t>ollow the manufacturer’s written recommendations for other details of application</w:t>
      </w:r>
      <w:r w:rsidR="0063679C">
        <w:rPr>
          <w:sz w:val="20"/>
        </w:rPr>
        <w:t>.</w:t>
      </w:r>
    </w:p>
    <w:p w14:paraId="05527388" w14:textId="77777777" w:rsidR="0069295D" w:rsidRDefault="0069295D" w:rsidP="00E66894">
      <w:pPr>
        <w:pStyle w:val="ListParagraph"/>
        <w:numPr>
          <w:ilvl w:val="2"/>
          <w:numId w:val="14"/>
        </w:numPr>
        <w:tabs>
          <w:tab w:val="left" w:pos="1437"/>
          <w:tab w:val="left" w:pos="1439"/>
        </w:tabs>
        <w:spacing w:before="1"/>
        <w:ind w:left="1440"/>
        <w:rPr>
          <w:sz w:val="20"/>
        </w:rPr>
      </w:pPr>
      <w:r w:rsidRPr="0069295D">
        <w:rPr>
          <w:sz w:val="20"/>
        </w:rPr>
        <w:t>For all pavement markings, ensure the pavement surface is dry and free from dirt, dust, oil, curing compound, and other contaminates which may interfere with markings properly bonding to the surface. Ensure the clean surface is at least 1 inch wider than the anticipated marking. Shoot an air blast on the pavement surface immediately prior to placing the new marking. The air blast is not intended to remove large amounts of dust, but only a very small amount of residue that might be left from the removal and cleaning operation.</w:t>
      </w:r>
    </w:p>
    <w:p w14:paraId="3DB72C99" w14:textId="77777777" w:rsidR="00E66894" w:rsidRDefault="00E66894" w:rsidP="00B66D10">
      <w:pPr>
        <w:pStyle w:val="ListParagraph"/>
        <w:tabs>
          <w:tab w:val="left" w:pos="1437"/>
          <w:tab w:val="left" w:pos="1439"/>
        </w:tabs>
        <w:spacing w:before="1"/>
        <w:ind w:left="1440" w:firstLine="0"/>
        <w:rPr>
          <w:sz w:val="20"/>
        </w:rPr>
      </w:pPr>
    </w:p>
    <w:p w14:paraId="4726C9D3" w14:textId="77777777" w:rsidR="0069295D" w:rsidRPr="00E66894" w:rsidRDefault="0069295D" w:rsidP="00B66D10">
      <w:pPr>
        <w:pStyle w:val="ListParagraph"/>
        <w:numPr>
          <w:ilvl w:val="1"/>
          <w:numId w:val="14"/>
        </w:numPr>
        <w:tabs>
          <w:tab w:val="left" w:pos="1080"/>
        </w:tabs>
        <w:spacing w:before="1"/>
        <w:ind w:left="1080"/>
        <w:rPr>
          <w:b/>
          <w:bCs/>
          <w:sz w:val="20"/>
          <w:szCs w:val="20"/>
        </w:rPr>
      </w:pPr>
      <w:r w:rsidRPr="00E66894">
        <w:rPr>
          <w:b/>
          <w:bCs/>
          <w:sz w:val="20"/>
          <w:szCs w:val="20"/>
        </w:rPr>
        <w:t>Removal of Pavement Markings</w:t>
      </w:r>
    </w:p>
    <w:p w14:paraId="36197DF1" w14:textId="0C996BF7" w:rsidR="00257A0B" w:rsidRDefault="0069295D" w:rsidP="00E66894">
      <w:pPr>
        <w:pStyle w:val="ListParagraph"/>
        <w:tabs>
          <w:tab w:val="left" w:pos="1437"/>
          <w:tab w:val="left" w:pos="1439"/>
        </w:tabs>
        <w:spacing w:before="1"/>
        <w:ind w:left="1080" w:firstLine="0"/>
        <w:rPr>
          <w:sz w:val="20"/>
        </w:rPr>
      </w:pPr>
      <w:r>
        <w:rPr>
          <w:sz w:val="20"/>
        </w:rPr>
        <w:t xml:space="preserve">Per </w:t>
      </w:r>
      <w:r w:rsidR="00E66894">
        <w:rPr>
          <w:sz w:val="20"/>
        </w:rPr>
        <w:t>Article</w:t>
      </w:r>
      <w:r>
        <w:rPr>
          <w:sz w:val="20"/>
        </w:rPr>
        <w:t xml:space="preserve"> 2527.03</w:t>
      </w:r>
      <w:r w:rsidR="00D77E0C">
        <w:rPr>
          <w:sz w:val="20"/>
        </w:rPr>
        <w:t>,</w:t>
      </w:r>
      <w:r>
        <w:rPr>
          <w:sz w:val="20"/>
        </w:rPr>
        <w:t xml:space="preserve"> C</w:t>
      </w:r>
      <w:r w:rsidR="00D77E0C">
        <w:rPr>
          <w:sz w:val="20"/>
        </w:rPr>
        <w:t xml:space="preserve"> of the Standard Specifications</w:t>
      </w:r>
      <w:r>
        <w:rPr>
          <w:sz w:val="20"/>
        </w:rPr>
        <w:t xml:space="preserve">. </w:t>
      </w:r>
    </w:p>
    <w:p w14:paraId="3C12FEB9" w14:textId="77777777" w:rsidR="00E66894" w:rsidRPr="0063679C" w:rsidRDefault="00E66894" w:rsidP="00B66D10">
      <w:pPr>
        <w:pStyle w:val="ListParagraph"/>
        <w:tabs>
          <w:tab w:val="left" w:pos="1437"/>
          <w:tab w:val="left" w:pos="1439"/>
        </w:tabs>
        <w:spacing w:before="1"/>
        <w:ind w:left="1080" w:firstLine="0"/>
        <w:rPr>
          <w:sz w:val="20"/>
        </w:rPr>
      </w:pPr>
    </w:p>
    <w:p w14:paraId="0B015BAC" w14:textId="77777777" w:rsidR="004E31BC" w:rsidRDefault="004E31BC" w:rsidP="00D77E0C">
      <w:pPr>
        <w:pStyle w:val="Heading2"/>
      </w:pPr>
      <w:bookmarkStart w:id="5" w:name="236038.04_Method_of_Measurement."/>
      <w:bookmarkEnd w:id="5"/>
      <w:r w:rsidRPr="008D5FD9">
        <w:t>23XXXX</w:t>
      </w:r>
      <w:r>
        <w:rPr>
          <w:spacing w:val="-2"/>
        </w:rPr>
        <w:t>.04</w:t>
      </w:r>
      <w:r>
        <w:tab/>
        <w:t>METHOD</w:t>
      </w:r>
      <w:r>
        <w:rPr>
          <w:spacing w:val="-7"/>
        </w:rPr>
        <w:t xml:space="preserve"> </w:t>
      </w:r>
      <w:r>
        <w:t>OF</w:t>
      </w:r>
      <w:r>
        <w:rPr>
          <w:spacing w:val="-4"/>
        </w:rPr>
        <w:t xml:space="preserve"> </w:t>
      </w:r>
      <w:r>
        <w:rPr>
          <w:spacing w:val="-2"/>
        </w:rPr>
        <w:t>MEASUREMENT.</w:t>
      </w:r>
    </w:p>
    <w:p w14:paraId="4E269626" w14:textId="77777777" w:rsidR="004E31BC" w:rsidRDefault="000045C7" w:rsidP="00E66894">
      <w:pPr>
        <w:pStyle w:val="BodyText"/>
      </w:pPr>
      <w:r>
        <w:t>Measurement for pavement markings, symbols and legends, satisfactorily placed or removed, will be as follows:</w:t>
      </w:r>
    </w:p>
    <w:p w14:paraId="0F8E02D3" w14:textId="77777777" w:rsidR="00E66894" w:rsidRDefault="00E66894" w:rsidP="00B66D10">
      <w:pPr>
        <w:pStyle w:val="BodyText"/>
      </w:pPr>
    </w:p>
    <w:p w14:paraId="395B0047" w14:textId="77777777" w:rsidR="000045C7" w:rsidRDefault="000045C7" w:rsidP="00E66894">
      <w:pPr>
        <w:pStyle w:val="ListParagraph"/>
        <w:numPr>
          <w:ilvl w:val="0"/>
          <w:numId w:val="13"/>
        </w:numPr>
        <w:ind w:left="720"/>
        <w:rPr>
          <w:sz w:val="20"/>
        </w:rPr>
      </w:pPr>
      <w:r>
        <w:rPr>
          <w:sz w:val="20"/>
        </w:rPr>
        <w:t>Painted Pavement Markings, Solvent/Waterborne: Each type of painted pavement marking will be measured by square foot.</w:t>
      </w:r>
    </w:p>
    <w:p w14:paraId="637F4B06" w14:textId="77777777" w:rsidR="00E66894" w:rsidRDefault="00E66894" w:rsidP="00B66D10">
      <w:pPr>
        <w:pStyle w:val="ListParagraph"/>
        <w:ind w:left="720" w:firstLine="0"/>
        <w:rPr>
          <w:sz w:val="20"/>
        </w:rPr>
      </w:pPr>
    </w:p>
    <w:p w14:paraId="732680C7" w14:textId="77777777" w:rsidR="0069295D" w:rsidRDefault="000045C7" w:rsidP="00E66894">
      <w:pPr>
        <w:pStyle w:val="ListParagraph"/>
        <w:numPr>
          <w:ilvl w:val="0"/>
          <w:numId w:val="13"/>
        </w:numPr>
        <w:ind w:left="720"/>
        <w:rPr>
          <w:sz w:val="20"/>
        </w:rPr>
      </w:pPr>
      <w:r>
        <w:rPr>
          <w:sz w:val="20"/>
        </w:rPr>
        <w:t>Painted Symbols and Legends: each type of painted symbol and legends will be counted.</w:t>
      </w:r>
    </w:p>
    <w:p w14:paraId="16E03627" w14:textId="77777777" w:rsidR="00D77E0C" w:rsidRPr="0069295D" w:rsidRDefault="00D77E0C" w:rsidP="00D77E0C">
      <w:pPr>
        <w:pStyle w:val="ListParagraph"/>
        <w:ind w:left="720" w:firstLine="0"/>
        <w:rPr>
          <w:sz w:val="20"/>
        </w:rPr>
      </w:pPr>
    </w:p>
    <w:p w14:paraId="27273C18" w14:textId="77777777" w:rsidR="004E31BC" w:rsidRDefault="004E31BC" w:rsidP="00D77E0C">
      <w:pPr>
        <w:pStyle w:val="Heading2"/>
        <w:rPr>
          <w:spacing w:val="-2"/>
        </w:rPr>
      </w:pPr>
      <w:bookmarkStart w:id="6" w:name="236038.05_Basis_of_Payment."/>
      <w:bookmarkEnd w:id="6"/>
      <w:r w:rsidRPr="008D5FD9">
        <w:t>23XXXX</w:t>
      </w:r>
      <w:r>
        <w:rPr>
          <w:spacing w:val="-2"/>
        </w:rPr>
        <w:t>.05</w:t>
      </w:r>
      <w:r w:rsidR="0069295D">
        <w:tab/>
      </w:r>
      <w:r>
        <w:t>BASIS</w:t>
      </w:r>
      <w:r>
        <w:rPr>
          <w:spacing w:val="-6"/>
        </w:rPr>
        <w:t xml:space="preserve"> </w:t>
      </w:r>
      <w:r>
        <w:t>OF</w:t>
      </w:r>
      <w:r>
        <w:rPr>
          <w:spacing w:val="-3"/>
        </w:rPr>
        <w:t xml:space="preserve"> </w:t>
      </w:r>
      <w:r>
        <w:rPr>
          <w:spacing w:val="-2"/>
        </w:rPr>
        <w:t>PAYMENT.</w:t>
      </w:r>
    </w:p>
    <w:p w14:paraId="77B208F7" w14:textId="77777777" w:rsidR="00D77E0C" w:rsidRPr="00D77E0C" w:rsidRDefault="00D77E0C" w:rsidP="00D77E0C"/>
    <w:p w14:paraId="27392A7B" w14:textId="5914709F" w:rsidR="0063679C" w:rsidRDefault="0069295D" w:rsidP="00B66D10">
      <w:pPr>
        <w:pStyle w:val="ListParagraph"/>
        <w:numPr>
          <w:ilvl w:val="0"/>
          <w:numId w:val="19"/>
        </w:numPr>
        <w:ind w:left="720" w:hanging="358"/>
        <w:rPr>
          <w:sz w:val="20"/>
        </w:rPr>
      </w:pPr>
      <w:r w:rsidRPr="0063679C">
        <w:rPr>
          <w:sz w:val="20"/>
        </w:rPr>
        <w:t>This item will be paid at the established contract unit price for Green (Bicycle) Paint.</w:t>
      </w:r>
      <w:r w:rsidRPr="0063679C">
        <w:rPr>
          <w:spacing w:val="-3"/>
          <w:sz w:val="20"/>
        </w:rPr>
        <w:t xml:space="preserve"> The contractor will be paid per square foot. </w:t>
      </w:r>
      <w:r w:rsidRPr="0063679C">
        <w:rPr>
          <w:sz w:val="20"/>
        </w:rPr>
        <w:t>All</w:t>
      </w:r>
      <w:r w:rsidRPr="0063679C">
        <w:rPr>
          <w:spacing w:val="-4"/>
          <w:sz w:val="20"/>
        </w:rPr>
        <w:t xml:space="preserve"> </w:t>
      </w:r>
      <w:r w:rsidRPr="0063679C">
        <w:rPr>
          <w:sz w:val="20"/>
        </w:rPr>
        <w:t>labor,</w:t>
      </w:r>
      <w:r w:rsidRPr="0063679C">
        <w:rPr>
          <w:spacing w:val="-3"/>
          <w:sz w:val="20"/>
        </w:rPr>
        <w:t xml:space="preserve"> </w:t>
      </w:r>
      <w:r w:rsidRPr="0063679C">
        <w:rPr>
          <w:sz w:val="20"/>
        </w:rPr>
        <w:t>materials,</w:t>
      </w:r>
      <w:r w:rsidRPr="0063679C">
        <w:rPr>
          <w:spacing w:val="-3"/>
          <w:sz w:val="20"/>
        </w:rPr>
        <w:t xml:space="preserve"> </w:t>
      </w:r>
      <w:r w:rsidRPr="0063679C">
        <w:rPr>
          <w:sz w:val="20"/>
        </w:rPr>
        <w:t>and</w:t>
      </w:r>
      <w:r w:rsidRPr="0063679C">
        <w:rPr>
          <w:spacing w:val="-3"/>
          <w:sz w:val="20"/>
        </w:rPr>
        <w:t xml:space="preserve"> </w:t>
      </w:r>
      <w:r w:rsidRPr="0063679C">
        <w:rPr>
          <w:sz w:val="20"/>
        </w:rPr>
        <w:t>equipment</w:t>
      </w:r>
      <w:r w:rsidRPr="0063679C">
        <w:rPr>
          <w:spacing w:val="-5"/>
          <w:sz w:val="20"/>
        </w:rPr>
        <w:t xml:space="preserve"> </w:t>
      </w:r>
      <w:r w:rsidRPr="0063679C">
        <w:rPr>
          <w:sz w:val="20"/>
        </w:rPr>
        <w:t>necessary</w:t>
      </w:r>
      <w:r w:rsidRPr="0063679C">
        <w:rPr>
          <w:spacing w:val="-4"/>
          <w:sz w:val="20"/>
        </w:rPr>
        <w:t xml:space="preserve"> </w:t>
      </w:r>
      <w:r w:rsidRPr="0063679C">
        <w:rPr>
          <w:sz w:val="20"/>
        </w:rPr>
        <w:t>for</w:t>
      </w:r>
      <w:r w:rsidRPr="0063679C">
        <w:rPr>
          <w:spacing w:val="-4"/>
          <w:sz w:val="20"/>
        </w:rPr>
        <w:t xml:space="preserve"> </w:t>
      </w:r>
      <w:r w:rsidRPr="0063679C">
        <w:rPr>
          <w:sz w:val="20"/>
        </w:rPr>
        <w:t>installation</w:t>
      </w:r>
      <w:r w:rsidRPr="0063679C">
        <w:rPr>
          <w:spacing w:val="-5"/>
          <w:sz w:val="20"/>
        </w:rPr>
        <w:t xml:space="preserve"> </w:t>
      </w:r>
      <w:r w:rsidRPr="0063679C">
        <w:rPr>
          <w:sz w:val="20"/>
        </w:rPr>
        <w:t>of green paint is specified herein is included in this item</w:t>
      </w:r>
      <w:r w:rsidR="00E66894">
        <w:rPr>
          <w:sz w:val="20"/>
        </w:rPr>
        <w:t>.</w:t>
      </w:r>
    </w:p>
    <w:p w14:paraId="56020651" w14:textId="77777777" w:rsidR="00E66894" w:rsidRDefault="00E66894" w:rsidP="00B66D10">
      <w:pPr>
        <w:pStyle w:val="ListParagraph"/>
        <w:ind w:left="720" w:firstLine="0"/>
        <w:rPr>
          <w:sz w:val="20"/>
        </w:rPr>
      </w:pPr>
    </w:p>
    <w:p w14:paraId="571F6848" w14:textId="77777777" w:rsidR="004E31BC" w:rsidRPr="0063679C" w:rsidRDefault="004E31BC" w:rsidP="00B66D10">
      <w:pPr>
        <w:pStyle w:val="ListParagraph"/>
        <w:numPr>
          <w:ilvl w:val="0"/>
          <w:numId w:val="19"/>
        </w:numPr>
        <w:ind w:left="720" w:hanging="358"/>
        <w:rPr>
          <w:sz w:val="20"/>
        </w:rPr>
      </w:pPr>
      <w:r w:rsidRPr="0063679C">
        <w:rPr>
          <w:sz w:val="20"/>
        </w:rPr>
        <w:t>This</w:t>
      </w:r>
      <w:r w:rsidRPr="0063679C">
        <w:rPr>
          <w:spacing w:val="-5"/>
          <w:sz w:val="20"/>
        </w:rPr>
        <w:t xml:space="preserve"> </w:t>
      </w:r>
      <w:r w:rsidRPr="0063679C">
        <w:rPr>
          <w:sz w:val="20"/>
        </w:rPr>
        <w:t>work</w:t>
      </w:r>
      <w:r w:rsidRPr="0063679C">
        <w:rPr>
          <w:spacing w:val="-4"/>
          <w:sz w:val="20"/>
        </w:rPr>
        <w:t xml:space="preserve"> </w:t>
      </w:r>
      <w:r w:rsidRPr="0063679C">
        <w:rPr>
          <w:sz w:val="20"/>
        </w:rPr>
        <w:t>includes,</w:t>
      </w:r>
      <w:r w:rsidRPr="0063679C">
        <w:rPr>
          <w:spacing w:val="-6"/>
          <w:sz w:val="20"/>
        </w:rPr>
        <w:t xml:space="preserve"> </w:t>
      </w:r>
      <w:r w:rsidRPr="0063679C">
        <w:rPr>
          <w:sz w:val="20"/>
        </w:rPr>
        <w:t>but</w:t>
      </w:r>
      <w:r w:rsidRPr="0063679C">
        <w:rPr>
          <w:spacing w:val="-5"/>
          <w:sz w:val="20"/>
        </w:rPr>
        <w:t xml:space="preserve"> </w:t>
      </w:r>
      <w:r w:rsidRPr="0063679C">
        <w:rPr>
          <w:sz w:val="20"/>
        </w:rPr>
        <w:t>is</w:t>
      </w:r>
      <w:r w:rsidRPr="0063679C">
        <w:rPr>
          <w:spacing w:val="-5"/>
          <w:sz w:val="20"/>
        </w:rPr>
        <w:t xml:space="preserve"> </w:t>
      </w:r>
      <w:r w:rsidRPr="0063679C">
        <w:rPr>
          <w:sz w:val="20"/>
        </w:rPr>
        <w:t>not</w:t>
      </w:r>
      <w:r w:rsidRPr="0063679C">
        <w:rPr>
          <w:spacing w:val="-5"/>
          <w:sz w:val="20"/>
        </w:rPr>
        <w:t xml:space="preserve"> </w:t>
      </w:r>
      <w:r w:rsidRPr="0063679C">
        <w:rPr>
          <w:sz w:val="20"/>
        </w:rPr>
        <w:t>limited</w:t>
      </w:r>
      <w:r w:rsidRPr="0063679C">
        <w:rPr>
          <w:spacing w:val="-4"/>
          <w:sz w:val="20"/>
        </w:rPr>
        <w:t xml:space="preserve"> </w:t>
      </w:r>
      <w:r w:rsidRPr="0063679C">
        <w:rPr>
          <w:sz w:val="20"/>
        </w:rPr>
        <w:t>to</w:t>
      </w:r>
      <w:r w:rsidRPr="0063679C">
        <w:rPr>
          <w:spacing w:val="-5"/>
          <w:sz w:val="20"/>
        </w:rPr>
        <w:t xml:space="preserve"> </w:t>
      </w:r>
      <w:r w:rsidRPr="0063679C">
        <w:rPr>
          <w:sz w:val="20"/>
        </w:rPr>
        <w:t>the</w:t>
      </w:r>
      <w:r w:rsidRPr="0063679C">
        <w:rPr>
          <w:spacing w:val="-6"/>
          <w:sz w:val="20"/>
        </w:rPr>
        <w:t xml:space="preserve"> </w:t>
      </w:r>
      <w:r w:rsidRPr="0063679C">
        <w:rPr>
          <w:spacing w:val="-2"/>
          <w:sz w:val="20"/>
        </w:rPr>
        <w:t>following:</w:t>
      </w:r>
    </w:p>
    <w:p w14:paraId="6AF06373" w14:textId="77777777" w:rsidR="004E31BC" w:rsidRDefault="00DD15BC" w:rsidP="00B66D10">
      <w:pPr>
        <w:pStyle w:val="ListParagraph"/>
        <w:numPr>
          <w:ilvl w:val="1"/>
          <w:numId w:val="21"/>
        </w:numPr>
        <w:spacing w:before="2" w:line="245" w:lineRule="exact"/>
        <w:ind w:left="1080"/>
        <w:rPr>
          <w:sz w:val="20"/>
        </w:rPr>
      </w:pPr>
      <w:r>
        <w:rPr>
          <w:sz w:val="20"/>
        </w:rPr>
        <w:t>Cleaning and surface prep</w:t>
      </w:r>
    </w:p>
    <w:p w14:paraId="2324360E" w14:textId="77777777" w:rsidR="0069295D" w:rsidRDefault="0069295D" w:rsidP="00B66D10">
      <w:pPr>
        <w:pStyle w:val="ListParagraph"/>
        <w:numPr>
          <w:ilvl w:val="1"/>
          <w:numId w:val="21"/>
        </w:numPr>
        <w:spacing w:before="2" w:line="245" w:lineRule="exact"/>
        <w:ind w:left="1080"/>
        <w:rPr>
          <w:sz w:val="20"/>
        </w:rPr>
      </w:pPr>
      <w:r>
        <w:rPr>
          <w:sz w:val="20"/>
        </w:rPr>
        <w:t>Application of temporary or permanent pavement markings, symbols and legends,</w:t>
      </w:r>
    </w:p>
    <w:p w14:paraId="3F3A738E" w14:textId="77777777" w:rsidR="0069295D" w:rsidRDefault="0069295D" w:rsidP="00B66D10">
      <w:pPr>
        <w:pStyle w:val="ListParagraph"/>
        <w:numPr>
          <w:ilvl w:val="1"/>
          <w:numId w:val="21"/>
        </w:numPr>
        <w:spacing w:before="2" w:line="245" w:lineRule="exact"/>
        <w:ind w:left="1080"/>
        <w:rPr>
          <w:sz w:val="20"/>
        </w:rPr>
      </w:pPr>
      <w:r>
        <w:rPr>
          <w:sz w:val="20"/>
        </w:rPr>
        <w:lastRenderedPageBreak/>
        <w:t>Maintenance of pavement markings</w:t>
      </w:r>
    </w:p>
    <w:p w14:paraId="406FD877" w14:textId="77777777" w:rsidR="0069295D" w:rsidRDefault="0069295D" w:rsidP="00B66D10">
      <w:pPr>
        <w:pStyle w:val="ListParagraph"/>
        <w:numPr>
          <w:ilvl w:val="1"/>
          <w:numId w:val="21"/>
        </w:numPr>
        <w:spacing w:before="2" w:line="245" w:lineRule="exact"/>
        <w:ind w:left="1080"/>
        <w:rPr>
          <w:sz w:val="20"/>
        </w:rPr>
      </w:pPr>
      <w:r>
        <w:rPr>
          <w:sz w:val="20"/>
        </w:rPr>
        <w:t>Removal of pavement markings or symbols and legends,</w:t>
      </w:r>
    </w:p>
    <w:p w14:paraId="1DD02AD1" w14:textId="77777777" w:rsidR="004E31BC" w:rsidRDefault="00DD15BC" w:rsidP="00B66D10">
      <w:pPr>
        <w:pStyle w:val="ListParagraph"/>
        <w:numPr>
          <w:ilvl w:val="1"/>
          <w:numId w:val="21"/>
        </w:numPr>
        <w:spacing w:line="244" w:lineRule="exact"/>
        <w:ind w:left="1080"/>
        <w:rPr>
          <w:sz w:val="20"/>
        </w:rPr>
      </w:pPr>
      <w:r>
        <w:rPr>
          <w:sz w:val="20"/>
        </w:rPr>
        <w:t>Furnishing, applying and maintaining pavement marking</w:t>
      </w:r>
    </w:p>
    <w:p w14:paraId="560768BE" w14:textId="77777777" w:rsidR="004E31BC" w:rsidRDefault="00DD15BC" w:rsidP="00B66D10">
      <w:pPr>
        <w:pStyle w:val="ListParagraph"/>
        <w:numPr>
          <w:ilvl w:val="1"/>
          <w:numId w:val="21"/>
        </w:numPr>
        <w:spacing w:line="244" w:lineRule="exact"/>
        <w:ind w:left="1080"/>
        <w:rPr>
          <w:sz w:val="20"/>
        </w:rPr>
      </w:pPr>
      <w:r>
        <w:rPr>
          <w:sz w:val="20"/>
        </w:rPr>
        <w:t>Correct pigments</w:t>
      </w:r>
    </w:p>
    <w:p w14:paraId="754A3289" w14:textId="77777777" w:rsidR="00A218DF" w:rsidRPr="00257A0B" w:rsidRDefault="00DD15BC" w:rsidP="00B66D10">
      <w:pPr>
        <w:pStyle w:val="ListParagraph"/>
        <w:numPr>
          <w:ilvl w:val="1"/>
          <w:numId w:val="21"/>
        </w:numPr>
        <w:spacing w:line="244" w:lineRule="exact"/>
        <w:ind w:left="1080"/>
        <w:rPr>
          <w:szCs w:val="20"/>
        </w:rPr>
      </w:pPr>
      <w:r>
        <w:rPr>
          <w:sz w:val="20"/>
        </w:rPr>
        <w:t>Reflective standards with glass beads</w:t>
      </w:r>
    </w:p>
    <w:sectPr w:rsidR="00A218DF" w:rsidRPr="00257A0B">
      <w:headerReference w:type="even" r:id="rId8"/>
      <w:headerReference w:type="default" r:id="rId9"/>
      <w:pgSz w:w="12240" w:h="15840" w:code="1"/>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A9982" w14:textId="77777777" w:rsidR="00F21AD3" w:rsidRDefault="00F21AD3">
      <w:r>
        <w:separator/>
      </w:r>
    </w:p>
  </w:endnote>
  <w:endnote w:type="continuationSeparator" w:id="0">
    <w:p w14:paraId="05AE8410" w14:textId="77777777" w:rsidR="00F21AD3" w:rsidRDefault="00F2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CB30E" w14:textId="77777777" w:rsidR="00F21AD3" w:rsidRDefault="00F21AD3">
      <w:r>
        <w:separator/>
      </w:r>
    </w:p>
  </w:footnote>
  <w:footnote w:type="continuationSeparator" w:id="0">
    <w:p w14:paraId="3F293DD6" w14:textId="77777777" w:rsidR="00F21AD3" w:rsidRDefault="00F2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457F" w14:textId="2D4549A6" w:rsidR="004E31BC" w:rsidRPr="00D77E0C" w:rsidRDefault="00D77E0C" w:rsidP="00D77E0C">
    <w:pPr>
      <w:pStyle w:val="BodyText"/>
    </w:pPr>
    <w:r w:rsidRPr="00D77E0C">
      <w:t xml:space="preserve">SP-25XXXX, Page </w:t>
    </w:r>
    <w:r w:rsidRPr="00D77E0C">
      <w:fldChar w:fldCharType="begin"/>
    </w:r>
    <w:r w:rsidRPr="00D77E0C">
      <w:instrText xml:space="preserve"> PAGE  \* Arabic  \* MERGEFORMAT </w:instrText>
    </w:r>
    <w:r w:rsidRPr="00D77E0C">
      <w:fldChar w:fldCharType="separate"/>
    </w:r>
    <w:r w:rsidRPr="00D77E0C">
      <w:rPr>
        <w:noProof/>
      </w:rPr>
      <w:t>1</w:t>
    </w:r>
    <w:r w:rsidRPr="00D77E0C">
      <w:fldChar w:fldCharType="end"/>
    </w:r>
    <w:r w:rsidRPr="00D77E0C">
      <w:t xml:space="preserve"> of </w:t>
    </w:r>
    <w:fldSimple w:instr=" NUMPAGES  \* Arabic  \* MERGEFORMAT ">
      <w:r w:rsidRPr="00D77E0C">
        <w:rPr>
          <w:noProof/>
        </w:rPr>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8B545" w14:textId="150D84F2" w:rsidR="004E31BC" w:rsidRDefault="00D77E0C" w:rsidP="00D77E0C">
    <w:pPr>
      <w:pStyle w:val="BodyText"/>
      <w:jc w:val="right"/>
    </w:pPr>
    <w:r w:rsidRPr="00D77E0C">
      <w:t xml:space="preserve">SP-25XXXX, Page </w:t>
    </w:r>
    <w:r w:rsidRPr="00D77E0C">
      <w:fldChar w:fldCharType="begin"/>
    </w:r>
    <w:r w:rsidRPr="00D77E0C">
      <w:instrText xml:space="preserve"> PAGE  \* Arabic  \* MERGEFORMAT </w:instrText>
    </w:r>
    <w:r w:rsidRPr="00D77E0C">
      <w:fldChar w:fldCharType="separate"/>
    </w:r>
    <w:r>
      <w:t>2</w:t>
    </w:r>
    <w:r w:rsidRPr="00D77E0C">
      <w:fldChar w:fldCharType="end"/>
    </w:r>
    <w:r w:rsidRPr="00D77E0C">
      <w:t xml:space="preserve"> of </w:t>
    </w:r>
    <w:fldSimple w:instr=" NUMPAGES  \* Arabic  \* MERGEFORMAT ">
      <w:r>
        <w:t>3</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5DF0"/>
    <w:multiLevelType w:val="hybridMultilevel"/>
    <w:tmpl w:val="D2B03C90"/>
    <w:lvl w:ilvl="0" w:tplc="DBB8E530">
      <w:start w:val="1"/>
      <w:numFmt w:val="upperLetter"/>
      <w:lvlText w:val="%1."/>
      <w:lvlJc w:val="left"/>
      <w:pPr>
        <w:ind w:left="1079" w:hanging="360"/>
      </w:pPr>
      <w:rPr>
        <w:rFonts w:ascii="Arial Bold" w:eastAsia="Arial" w:hAnsi="Arial Bold" w:cs="Arial"/>
        <w:b/>
        <w:bCs/>
        <w:i w:val="0"/>
        <w:iCs w:val="0"/>
        <w:spacing w:val="0"/>
        <w:w w:val="100"/>
        <w:sz w:val="20"/>
        <w:szCs w:val="20"/>
        <w:lang w:val="en-US" w:eastAsia="en-US" w:bidi="ar-SA"/>
      </w:rPr>
    </w:lvl>
    <w:lvl w:ilvl="1" w:tplc="F07C51DE">
      <w:numFmt w:val="bullet"/>
      <w:lvlText w:val=""/>
      <w:lvlJc w:val="left"/>
      <w:pPr>
        <w:ind w:left="1437" w:hanging="360"/>
      </w:pPr>
      <w:rPr>
        <w:rFonts w:ascii="Symbol" w:eastAsia="Symbol" w:hAnsi="Symbol" w:cs="Symbol" w:hint="default"/>
        <w:b w:val="0"/>
        <w:bCs w:val="0"/>
        <w:i w:val="0"/>
        <w:iCs w:val="0"/>
        <w:spacing w:val="0"/>
        <w:w w:val="99"/>
        <w:sz w:val="20"/>
        <w:szCs w:val="20"/>
        <w:lang w:val="en-US" w:eastAsia="en-US" w:bidi="ar-SA"/>
      </w:rPr>
    </w:lvl>
    <w:lvl w:ilvl="2" w:tplc="3A72B9F0">
      <w:numFmt w:val="bullet"/>
      <w:lvlText w:val="•"/>
      <w:lvlJc w:val="left"/>
      <w:pPr>
        <w:ind w:left="2400" w:hanging="360"/>
      </w:pPr>
      <w:rPr>
        <w:rFonts w:hint="default"/>
        <w:lang w:val="en-US" w:eastAsia="en-US" w:bidi="ar-SA"/>
      </w:rPr>
    </w:lvl>
    <w:lvl w:ilvl="3" w:tplc="CBA4C95E">
      <w:numFmt w:val="bullet"/>
      <w:lvlText w:val="•"/>
      <w:lvlJc w:val="left"/>
      <w:pPr>
        <w:ind w:left="3360" w:hanging="360"/>
      </w:pPr>
      <w:rPr>
        <w:rFonts w:hint="default"/>
        <w:lang w:val="en-US" w:eastAsia="en-US" w:bidi="ar-SA"/>
      </w:rPr>
    </w:lvl>
    <w:lvl w:ilvl="4" w:tplc="B9A44398">
      <w:numFmt w:val="bullet"/>
      <w:lvlText w:val="•"/>
      <w:lvlJc w:val="left"/>
      <w:pPr>
        <w:ind w:left="4320" w:hanging="360"/>
      </w:pPr>
      <w:rPr>
        <w:rFonts w:hint="default"/>
        <w:lang w:val="en-US" w:eastAsia="en-US" w:bidi="ar-SA"/>
      </w:rPr>
    </w:lvl>
    <w:lvl w:ilvl="5" w:tplc="6C58D734">
      <w:numFmt w:val="bullet"/>
      <w:lvlText w:val="•"/>
      <w:lvlJc w:val="left"/>
      <w:pPr>
        <w:ind w:left="5280" w:hanging="360"/>
      </w:pPr>
      <w:rPr>
        <w:rFonts w:hint="default"/>
        <w:lang w:val="en-US" w:eastAsia="en-US" w:bidi="ar-SA"/>
      </w:rPr>
    </w:lvl>
    <w:lvl w:ilvl="6" w:tplc="A0DA74BE">
      <w:numFmt w:val="bullet"/>
      <w:lvlText w:val="•"/>
      <w:lvlJc w:val="left"/>
      <w:pPr>
        <w:ind w:left="6240" w:hanging="360"/>
      </w:pPr>
      <w:rPr>
        <w:rFonts w:hint="default"/>
        <w:lang w:val="en-US" w:eastAsia="en-US" w:bidi="ar-SA"/>
      </w:rPr>
    </w:lvl>
    <w:lvl w:ilvl="7" w:tplc="323C7FB0">
      <w:numFmt w:val="bullet"/>
      <w:lvlText w:val="•"/>
      <w:lvlJc w:val="left"/>
      <w:pPr>
        <w:ind w:left="7200" w:hanging="360"/>
      </w:pPr>
      <w:rPr>
        <w:rFonts w:hint="default"/>
        <w:lang w:val="en-US" w:eastAsia="en-US" w:bidi="ar-SA"/>
      </w:rPr>
    </w:lvl>
    <w:lvl w:ilvl="8" w:tplc="15EC4F32">
      <w:numFmt w:val="bullet"/>
      <w:lvlText w:val="•"/>
      <w:lvlJc w:val="left"/>
      <w:pPr>
        <w:ind w:left="8160" w:hanging="360"/>
      </w:pPr>
      <w:rPr>
        <w:rFonts w:hint="default"/>
        <w:lang w:val="en-US" w:eastAsia="en-US" w:bidi="ar-SA"/>
      </w:rPr>
    </w:lvl>
  </w:abstractNum>
  <w:abstractNum w:abstractNumId="1" w15:restartNumberingAfterBreak="0">
    <w:nsid w:val="011C2AC4"/>
    <w:multiLevelType w:val="hybridMultilevel"/>
    <w:tmpl w:val="CF1E428E"/>
    <w:lvl w:ilvl="0" w:tplc="FFFFFFFF">
      <w:start w:val="1"/>
      <w:numFmt w:val="upperLetter"/>
      <w:lvlText w:val="%1."/>
      <w:lvlJc w:val="left"/>
      <w:pPr>
        <w:ind w:left="1799" w:hanging="360"/>
      </w:pPr>
    </w:lvl>
    <w:lvl w:ilvl="1" w:tplc="FFFFFFFF" w:tentative="1">
      <w:start w:val="1"/>
      <w:numFmt w:val="lowerLetter"/>
      <w:lvlText w:val="%2."/>
      <w:lvlJc w:val="left"/>
      <w:pPr>
        <w:ind w:left="2519" w:hanging="360"/>
      </w:pPr>
    </w:lvl>
    <w:lvl w:ilvl="2" w:tplc="FFFFFFFF" w:tentative="1">
      <w:start w:val="1"/>
      <w:numFmt w:val="lowerRoman"/>
      <w:lvlText w:val="%3."/>
      <w:lvlJc w:val="right"/>
      <w:pPr>
        <w:ind w:left="3239" w:hanging="180"/>
      </w:pPr>
    </w:lvl>
    <w:lvl w:ilvl="3" w:tplc="FFFFFFFF" w:tentative="1">
      <w:start w:val="1"/>
      <w:numFmt w:val="decimal"/>
      <w:lvlText w:val="%4."/>
      <w:lvlJc w:val="left"/>
      <w:pPr>
        <w:ind w:left="3959" w:hanging="360"/>
      </w:pPr>
    </w:lvl>
    <w:lvl w:ilvl="4" w:tplc="FFFFFFFF" w:tentative="1">
      <w:start w:val="1"/>
      <w:numFmt w:val="lowerLetter"/>
      <w:lvlText w:val="%5."/>
      <w:lvlJc w:val="left"/>
      <w:pPr>
        <w:ind w:left="4679" w:hanging="360"/>
      </w:pPr>
    </w:lvl>
    <w:lvl w:ilvl="5" w:tplc="FFFFFFFF" w:tentative="1">
      <w:start w:val="1"/>
      <w:numFmt w:val="lowerRoman"/>
      <w:lvlText w:val="%6."/>
      <w:lvlJc w:val="right"/>
      <w:pPr>
        <w:ind w:left="5399" w:hanging="180"/>
      </w:pPr>
    </w:lvl>
    <w:lvl w:ilvl="6" w:tplc="FFFFFFFF" w:tentative="1">
      <w:start w:val="1"/>
      <w:numFmt w:val="decimal"/>
      <w:lvlText w:val="%7."/>
      <w:lvlJc w:val="left"/>
      <w:pPr>
        <w:ind w:left="6119" w:hanging="360"/>
      </w:pPr>
    </w:lvl>
    <w:lvl w:ilvl="7" w:tplc="FFFFFFFF" w:tentative="1">
      <w:start w:val="1"/>
      <w:numFmt w:val="lowerLetter"/>
      <w:lvlText w:val="%8."/>
      <w:lvlJc w:val="left"/>
      <w:pPr>
        <w:ind w:left="6839" w:hanging="360"/>
      </w:pPr>
    </w:lvl>
    <w:lvl w:ilvl="8" w:tplc="FFFFFFFF" w:tentative="1">
      <w:start w:val="1"/>
      <w:numFmt w:val="lowerRoman"/>
      <w:lvlText w:val="%9."/>
      <w:lvlJc w:val="right"/>
      <w:pPr>
        <w:ind w:left="7559" w:hanging="180"/>
      </w:pPr>
    </w:lvl>
  </w:abstractNum>
  <w:abstractNum w:abstractNumId="2" w15:restartNumberingAfterBreak="0">
    <w:nsid w:val="044744FB"/>
    <w:multiLevelType w:val="hybridMultilevel"/>
    <w:tmpl w:val="203C1774"/>
    <w:lvl w:ilvl="0" w:tplc="FFFFFFFF">
      <w:start w:val="1"/>
      <w:numFmt w:val="upperLetter"/>
      <w:lvlText w:val="%1."/>
      <w:lvlJc w:val="left"/>
      <w:pPr>
        <w:ind w:left="1439" w:hanging="360"/>
      </w:pPr>
      <w:rPr>
        <w:rFonts w:hint="default"/>
        <w:b/>
        <w:bCs/>
      </w:rPr>
    </w:lvl>
    <w:lvl w:ilvl="1" w:tplc="F07C51DE">
      <w:numFmt w:val="bullet"/>
      <w:lvlText w:val=""/>
      <w:lvlJc w:val="left"/>
      <w:pPr>
        <w:ind w:left="2159" w:hanging="360"/>
      </w:pPr>
      <w:rPr>
        <w:rFonts w:ascii="Symbol" w:eastAsia="Symbol" w:hAnsi="Symbol" w:cs="Symbol" w:hint="default"/>
        <w:b w:val="0"/>
        <w:bCs w:val="0"/>
        <w:i w:val="0"/>
        <w:iCs w:val="0"/>
        <w:spacing w:val="0"/>
        <w:w w:val="99"/>
        <w:sz w:val="20"/>
        <w:szCs w:val="20"/>
        <w:lang w:val="en-US" w:eastAsia="en-US" w:bidi="ar-SA"/>
      </w:rPr>
    </w:lvl>
    <w:lvl w:ilvl="2" w:tplc="FFFFFFFF" w:tentative="1">
      <w:start w:val="1"/>
      <w:numFmt w:val="lowerRoman"/>
      <w:lvlText w:val="%3."/>
      <w:lvlJc w:val="right"/>
      <w:pPr>
        <w:ind w:left="2879" w:hanging="180"/>
      </w:pPr>
    </w:lvl>
    <w:lvl w:ilvl="3" w:tplc="FFFFFFFF" w:tentative="1">
      <w:start w:val="1"/>
      <w:numFmt w:val="decimal"/>
      <w:lvlText w:val="%4."/>
      <w:lvlJc w:val="left"/>
      <w:pPr>
        <w:ind w:left="3599" w:hanging="360"/>
      </w:pPr>
    </w:lvl>
    <w:lvl w:ilvl="4" w:tplc="FFFFFFFF" w:tentative="1">
      <w:start w:val="1"/>
      <w:numFmt w:val="lowerLetter"/>
      <w:lvlText w:val="%5."/>
      <w:lvlJc w:val="left"/>
      <w:pPr>
        <w:ind w:left="4319" w:hanging="360"/>
      </w:pPr>
    </w:lvl>
    <w:lvl w:ilvl="5" w:tplc="FFFFFFFF" w:tentative="1">
      <w:start w:val="1"/>
      <w:numFmt w:val="lowerRoman"/>
      <w:lvlText w:val="%6."/>
      <w:lvlJc w:val="right"/>
      <w:pPr>
        <w:ind w:left="5039" w:hanging="180"/>
      </w:pPr>
    </w:lvl>
    <w:lvl w:ilvl="6" w:tplc="FFFFFFFF" w:tentative="1">
      <w:start w:val="1"/>
      <w:numFmt w:val="decimal"/>
      <w:lvlText w:val="%7."/>
      <w:lvlJc w:val="left"/>
      <w:pPr>
        <w:ind w:left="5759" w:hanging="360"/>
      </w:pPr>
    </w:lvl>
    <w:lvl w:ilvl="7" w:tplc="FFFFFFFF" w:tentative="1">
      <w:start w:val="1"/>
      <w:numFmt w:val="lowerLetter"/>
      <w:lvlText w:val="%8."/>
      <w:lvlJc w:val="left"/>
      <w:pPr>
        <w:ind w:left="6479" w:hanging="360"/>
      </w:pPr>
    </w:lvl>
    <w:lvl w:ilvl="8" w:tplc="FFFFFFFF" w:tentative="1">
      <w:start w:val="1"/>
      <w:numFmt w:val="lowerRoman"/>
      <w:lvlText w:val="%9."/>
      <w:lvlJc w:val="right"/>
      <w:pPr>
        <w:ind w:left="7199" w:hanging="180"/>
      </w:pPr>
    </w:lvl>
  </w:abstractNum>
  <w:abstractNum w:abstractNumId="3" w15:restartNumberingAfterBreak="0">
    <w:nsid w:val="08CB0D3E"/>
    <w:multiLevelType w:val="hybridMultilevel"/>
    <w:tmpl w:val="89423E72"/>
    <w:lvl w:ilvl="0" w:tplc="D856F68A">
      <w:start w:val="1"/>
      <w:numFmt w:val="upperLetter"/>
      <w:lvlText w:val="%1."/>
      <w:lvlJc w:val="left"/>
      <w:pPr>
        <w:ind w:left="1078" w:hanging="360"/>
      </w:pPr>
      <w:rPr>
        <w:rFonts w:ascii="Arial" w:eastAsia="Arial" w:hAnsi="Arial" w:cs="Arial" w:hint="default"/>
        <w:b/>
        <w:bCs/>
        <w:i w:val="0"/>
        <w:iCs w:val="0"/>
        <w:spacing w:val="0"/>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C543B"/>
    <w:multiLevelType w:val="hybridMultilevel"/>
    <w:tmpl w:val="1AC453EE"/>
    <w:lvl w:ilvl="0" w:tplc="552E54D0">
      <w:start w:val="1"/>
      <w:numFmt w:val="upperLetter"/>
      <w:lvlText w:val="%1."/>
      <w:lvlJc w:val="left"/>
      <w:pPr>
        <w:ind w:left="720" w:hanging="360"/>
      </w:pPr>
      <w:rPr>
        <w:b/>
      </w:rPr>
    </w:lvl>
    <w:lvl w:ilvl="1" w:tplc="4A168E9C">
      <w:start w:val="3"/>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40B5C"/>
    <w:multiLevelType w:val="hybridMultilevel"/>
    <w:tmpl w:val="EA86DE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7205187"/>
    <w:multiLevelType w:val="hybridMultilevel"/>
    <w:tmpl w:val="7A0A2D98"/>
    <w:lvl w:ilvl="0" w:tplc="6F185252">
      <w:start w:val="1"/>
      <w:numFmt w:val="upperLetter"/>
      <w:lvlText w:val="%1."/>
      <w:lvlJc w:val="left"/>
      <w:pPr>
        <w:ind w:left="1439" w:hanging="360"/>
      </w:pPr>
      <w:rPr>
        <w:rFonts w:hint="default"/>
        <w:b/>
        <w:bCs/>
      </w:rPr>
    </w:lvl>
    <w:lvl w:ilvl="1" w:tplc="04090019">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7" w15:restartNumberingAfterBreak="0">
    <w:nsid w:val="1BEC645C"/>
    <w:multiLevelType w:val="hybridMultilevel"/>
    <w:tmpl w:val="ECA66606"/>
    <w:lvl w:ilvl="0" w:tplc="C06A2876">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15:restartNumberingAfterBreak="0">
    <w:nsid w:val="1EA1453B"/>
    <w:multiLevelType w:val="hybridMultilevel"/>
    <w:tmpl w:val="DA1622C8"/>
    <w:lvl w:ilvl="0" w:tplc="36109244">
      <w:start w:val="1"/>
      <w:numFmt w:val="upperLetter"/>
      <w:lvlText w:val="%1."/>
      <w:lvlJc w:val="left"/>
      <w:pPr>
        <w:ind w:left="1079" w:hanging="360"/>
      </w:pPr>
      <w:rPr>
        <w:rFonts w:ascii="Arial" w:eastAsia="Arial" w:hAnsi="Arial" w:cs="Arial" w:hint="default"/>
        <w:b/>
        <w:bCs/>
        <w:i w:val="0"/>
        <w:iCs w:val="0"/>
        <w:spacing w:val="0"/>
        <w:w w:val="99"/>
        <w:sz w:val="20"/>
        <w:szCs w:val="20"/>
        <w:lang w:val="en-US" w:eastAsia="en-US" w:bidi="ar-SA"/>
      </w:rPr>
    </w:lvl>
    <w:lvl w:ilvl="1" w:tplc="08702636">
      <w:start w:val="1"/>
      <w:numFmt w:val="decimal"/>
      <w:lvlText w:val="%2."/>
      <w:lvlJc w:val="left"/>
      <w:pPr>
        <w:ind w:left="1439" w:hanging="360"/>
      </w:pPr>
      <w:rPr>
        <w:rFonts w:ascii="Arial Bold" w:eastAsia="Arial" w:hAnsi="Arial Bold" w:cs="Arial" w:hint="default"/>
        <w:b/>
        <w:bCs/>
        <w:i w:val="0"/>
        <w:iCs w:val="0"/>
        <w:spacing w:val="0"/>
        <w:w w:val="100"/>
        <w:sz w:val="20"/>
        <w:szCs w:val="20"/>
        <w:lang w:val="en-US" w:eastAsia="en-US" w:bidi="ar-SA"/>
      </w:rPr>
    </w:lvl>
    <w:lvl w:ilvl="2" w:tplc="9DF8C7E2">
      <w:start w:val="1"/>
      <w:numFmt w:val="lowerLetter"/>
      <w:lvlText w:val="%3."/>
      <w:lvlJc w:val="left"/>
      <w:pPr>
        <w:ind w:left="1798" w:hanging="360"/>
      </w:pPr>
      <w:rPr>
        <w:rFonts w:ascii="Arial Bold" w:eastAsia="Arial" w:hAnsi="Arial Bold" w:cs="Arial" w:hint="default"/>
        <w:b/>
        <w:bCs/>
        <w:i w:val="0"/>
        <w:iCs w:val="0"/>
        <w:spacing w:val="0"/>
        <w:w w:val="100"/>
        <w:sz w:val="20"/>
        <w:szCs w:val="20"/>
        <w:lang w:val="en-US" w:eastAsia="en-US" w:bidi="ar-SA"/>
      </w:rPr>
    </w:lvl>
    <w:lvl w:ilvl="3" w:tplc="7C20365E">
      <w:start w:val="1"/>
      <w:numFmt w:val="decimal"/>
      <w:lvlText w:val="%4)"/>
      <w:lvlJc w:val="left"/>
      <w:pPr>
        <w:ind w:left="2158" w:hanging="361"/>
      </w:pPr>
      <w:rPr>
        <w:rFonts w:ascii="Arial" w:eastAsia="Arial" w:hAnsi="Arial" w:cs="Arial" w:hint="default"/>
        <w:b/>
        <w:bCs/>
        <w:i w:val="0"/>
        <w:iCs w:val="0"/>
        <w:spacing w:val="-1"/>
        <w:w w:val="99"/>
        <w:sz w:val="20"/>
        <w:szCs w:val="20"/>
        <w:lang w:val="en-US" w:eastAsia="en-US" w:bidi="ar-SA"/>
      </w:rPr>
    </w:lvl>
    <w:lvl w:ilvl="4" w:tplc="27BA5BB2">
      <w:numFmt w:val="bullet"/>
      <w:lvlText w:val="•"/>
      <w:lvlJc w:val="left"/>
      <w:pPr>
        <w:ind w:left="3291" w:hanging="361"/>
      </w:pPr>
      <w:rPr>
        <w:rFonts w:hint="default"/>
        <w:lang w:val="en-US" w:eastAsia="en-US" w:bidi="ar-SA"/>
      </w:rPr>
    </w:lvl>
    <w:lvl w:ilvl="5" w:tplc="19DEDBEA">
      <w:numFmt w:val="bullet"/>
      <w:lvlText w:val="•"/>
      <w:lvlJc w:val="left"/>
      <w:pPr>
        <w:ind w:left="4422" w:hanging="361"/>
      </w:pPr>
      <w:rPr>
        <w:rFonts w:hint="default"/>
        <w:lang w:val="en-US" w:eastAsia="en-US" w:bidi="ar-SA"/>
      </w:rPr>
    </w:lvl>
    <w:lvl w:ilvl="6" w:tplc="4874EB5E">
      <w:numFmt w:val="bullet"/>
      <w:lvlText w:val="•"/>
      <w:lvlJc w:val="left"/>
      <w:pPr>
        <w:ind w:left="5554" w:hanging="361"/>
      </w:pPr>
      <w:rPr>
        <w:rFonts w:hint="default"/>
        <w:lang w:val="en-US" w:eastAsia="en-US" w:bidi="ar-SA"/>
      </w:rPr>
    </w:lvl>
    <w:lvl w:ilvl="7" w:tplc="3930638E">
      <w:numFmt w:val="bullet"/>
      <w:lvlText w:val="•"/>
      <w:lvlJc w:val="left"/>
      <w:pPr>
        <w:ind w:left="6685" w:hanging="361"/>
      </w:pPr>
      <w:rPr>
        <w:rFonts w:hint="default"/>
        <w:lang w:val="en-US" w:eastAsia="en-US" w:bidi="ar-SA"/>
      </w:rPr>
    </w:lvl>
    <w:lvl w:ilvl="8" w:tplc="AED4A4C2">
      <w:numFmt w:val="bullet"/>
      <w:lvlText w:val="•"/>
      <w:lvlJc w:val="left"/>
      <w:pPr>
        <w:ind w:left="7817" w:hanging="361"/>
      </w:pPr>
      <w:rPr>
        <w:rFonts w:hint="default"/>
        <w:lang w:val="en-US" w:eastAsia="en-US" w:bidi="ar-SA"/>
      </w:rPr>
    </w:lvl>
  </w:abstractNum>
  <w:abstractNum w:abstractNumId="9" w15:restartNumberingAfterBreak="0">
    <w:nsid w:val="22D8654D"/>
    <w:multiLevelType w:val="hybridMultilevel"/>
    <w:tmpl w:val="FD74DA5E"/>
    <w:lvl w:ilvl="0" w:tplc="04090017">
      <w:start w:val="1"/>
      <w:numFmt w:val="lowerLetter"/>
      <w:lvlText w:val="%1)"/>
      <w:lvlJc w:val="left"/>
      <w:pPr>
        <w:ind w:left="720" w:hanging="360"/>
      </w:pPr>
    </w:lvl>
    <w:lvl w:ilvl="1" w:tplc="CD5AA2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890ECA"/>
    <w:multiLevelType w:val="hybridMultilevel"/>
    <w:tmpl w:val="ACEA3BBA"/>
    <w:lvl w:ilvl="0" w:tplc="9E5A7084">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D892C69"/>
    <w:multiLevelType w:val="hybridMultilevel"/>
    <w:tmpl w:val="10B6614A"/>
    <w:lvl w:ilvl="0" w:tplc="BDA2A94A">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2" w15:restartNumberingAfterBreak="0">
    <w:nsid w:val="32DD75B6"/>
    <w:multiLevelType w:val="hybridMultilevel"/>
    <w:tmpl w:val="FD3A1E8C"/>
    <w:lvl w:ilvl="0" w:tplc="387C4D3E">
      <w:start w:val="1"/>
      <w:numFmt w:val="upperLetter"/>
      <w:lvlText w:val="%1."/>
      <w:lvlJc w:val="left"/>
      <w:pPr>
        <w:ind w:left="1078" w:hanging="360"/>
      </w:pPr>
      <w:rPr>
        <w:rFonts w:ascii="Arial" w:eastAsia="Arial" w:hAnsi="Arial" w:cs="Arial" w:hint="default"/>
        <w:b/>
        <w:bCs/>
        <w:i w:val="0"/>
        <w:iCs w:val="0"/>
        <w:spacing w:val="0"/>
        <w:w w:val="99"/>
        <w:sz w:val="20"/>
        <w:szCs w:val="20"/>
        <w:lang w:val="en-US" w:eastAsia="en-US" w:bidi="ar-SA"/>
      </w:rPr>
    </w:lvl>
    <w:lvl w:ilvl="1" w:tplc="BE043650">
      <w:start w:val="1"/>
      <w:numFmt w:val="decimal"/>
      <w:lvlText w:val="%2."/>
      <w:lvlJc w:val="left"/>
      <w:pPr>
        <w:ind w:left="1438" w:hanging="360"/>
      </w:pPr>
      <w:rPr>
        <w:rFonts w:ascii="Arial" w:eastAsia="Arial" w:hAnsi="Arial" w:cs="Arial" w:hint="default"/>
        <w:b/>
        <w:bCs/>
        <w:i w:val="0"/>
        <w:iCs w:val="0"/>
        <w:spacing w:val="-1"/>
        <w:w w:val="99"/>
        <w:sz w:val="20"/>
        <w:szCs w:val="20"/>
        <w:lang w:val="en-US" w:eastAsia="en-US" w:bidi="ar-SA"/>
      </w:rPr>
    </w:lvl>
    <w:lvl w:ilvl="2" w:tplc="F8CC54C2">
      <w:start w:val="1"/>
      <w:numFmt w:val="lowerLetter"/>
      <w:lvlText w:val="%3."/>
      <w:lvlJc w:val="left"/>
      <w:pPr>
        <w:ind w:left="1799" w:hanging="360"/>
      </w:pPr>
      <w:rPr>
        <w:rFonts w:ascii="Arial" w:eastAsia="Arial" w:hAnsi="Arial" w:cs="Arial" w:hint="default"/>
        <w:b/>
        <w:bCs/>
        <w:i w:val="0"/>
        <w:iCs w:val="0"/>
        <w:spacing w:val="-1"/>
        <w:w w:val="99"/>
        <w:sz w:val="20"/>
        <w:szCs w:val="20"/>
        <w:lang w:val="en-US" w:eastAsia="en-US" w:bidi="ar-SA"/>
      </w:rPr>
    </w:lvl>
    <w:lvl w:ilvl="3" w:tplc="10FE4A3C">
      <w:start w:val="1"/>
      <w:numFmt w:val="decimal"/>
      <w:lvlText w:val="%4)"/>
      <w:lvlJc w:val="left"/>
      <w:pPr>
        <w:ind w:left="2159" w:hanging="361"/>
      </w:pPr>
      <w:rPr>
        <w:rFonts w:ascii="Arial" w:eastAsia="Arial" w:hAnsi="Arial" w:cs="Arial" w:hint="default"/>
        <w:b/>
        <w:bCs/>
        <w:i w:val="0"/>
        <w:iCs w:val="0"/>
        <w:spacing w:val="-1"/>
        <w:w w:val="99"/>
        <w:sz w:val="20"/>
        <w:szCs w:val="20"/>
        <w:lang w:val="en-US" w:eastAsia="en-US" w:bidi="ar-SA"/>
      </w:rPr>
    </w:lvl>
    <w:lvl w:ilvl="4" w:tplc="34FC2148">
      <w:numFmt w:val="bullet"/>
      <w:lvlText w:val="•"/>
      <w:lvlJc w:val="left"/>
      <w:pPr>
        <w:ind w:left="3291" w:hanging="361"/>
      </w:pPr>
      <w:rPr>
        <w:rFonts w:hint="default"/>
        <w:lang w:val="en-US" w:eastAsia="en-US" w:bidi="ar-SA"/>
      </w:rPr>
    </w:lvl>
    <w:lvl w:ilvl="5" w:tplc="2BC0C13E">
      <w:numFmt w:val="bullet"/>
      <w:lvlText w:val="•"/>
      <w:lvlJc w:val="left"/>
      <w:pPr>
        <w:ind w:left="4422" w:hanging="361"/>
      </w:pPr>
      <w:rPr>
        <w:rFonts w:hint="default"/>
        <w:lang w:val="en-US" w:eastAsia="en-US" w:bidi="ar-SA"/>
      </w:rPr>
    </w:lvl>
    <w:lvl w:ilvl="6" w:tplc="0546A08C">
      <w:numFmt w:val="bullet"/>
      <w:lvlText w:val="•"/>
      <w:lvlJc w:val="left"/>
      <w:pPr>
        <w:ind w:left="5554" w:hanging="361"/>
      </w:pPr>
      <w:rPr>
        <w:rFonts w:hint="default"/>
        <w:lang w:val="en-US" w:eastAsia="en-US" w:bidi="ar-SA"/>
      </w:rPr>
    </w:lvl>
    <w:lvl w:ilvl="7" w:tplc="9A0C3B62">
      <w:numFmt w:val="bullet"/>
      <w:lvlText w:val="•"/>
      <w:lvlJc w:val="left"/>
      <w:pPr>
        <w:ind w:left="6685" w:hanging="361"/>
      </w:pPr>
      <w:rPr>
        <w:rFonts w:hint="default"/>
        <w:lang w:val="en-US" w:eastAsia="en-US" w:bidi="ar-SA"/>
      </w:rPr>
    </w:lvl>
    <w:lvl w:ilvl="8" w:tplc="9B5CA9A6">
      <w:numFmt w:val="bullet"/>
      <w:lvlText w:val="•"/>
      <w:lvlJc w:val="left"/>
      <w:pPr>
        <w:ind w:left="7817" w:hanging="361"/>
      </w:pPr>
      <w:rPr>
        <w:rFonts w:hint="default"/>
        <w:lang w:val="en-US" w:eastAsia="en-US" w:bidi="ar-SA"/>
      </w:rPr>
    </w:lvl>
  </w:abstractNum>
  <w:abstractNum w:abstractNumId="13" w15:restartNumberingAfterBreak="0">
    <w:nsid w:val="35A10E38"/>
    <w:multiLevelType w:val="hybridMultilevel"/>
    <w:tmpl w:val="9B9C538E"/>
    <w:lvl w:ilvl="0" w:tplc="09E88DFC">
      <w:start w:val="1"/>
      <w:numFmt w:val="upperLetter"/>
      <w:lvlText w:val="%1."/>
      <w:lvlJc w:val="left"/>
      <w:pPr>
        <w:ind w:left="2070" w:hanging="360"/>
      </w:pPr>
      <w:rPr>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44633D3D"/>
    <w:multiLevelType w:val="hybridMultilevel"/>
    <w:tmpl w:val="BB265308"/>
    <w:lvl w:ilvl="0" w:tplc="CD2CC62A">
      <w:start w:val="1"/>
      <w:numFmt w:val="decimal"/>
      <w:lvlText w:val="%1."/>
      <w:lvlJc w:val="left"/>
      <w:pPr>
        <w:ind w:left="1170" w:hanging="4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3E6004"/>
    <w:multiLevelType w:val="hybridMultilevel"/>
    <w:tmpl w:val="CF1E428E"/>
    <w:lvl w:ilvl="0" w:tplc="FFFFFFFF">
      <w:start w:val="1"/>
      <w:numFmt w:val="upperLetter"/>
      <w:lvlText w:val="%1."/>
      <w:lvlJc w:val="left"/>
      <w:pPr>
        <w:ind w:left="1799" w:hanging="360"/>
      </w:pPr>
    </w:lvl>
    <w:lvl w:ilvl="1" w:tplc="FFFFFFFF" w:tentative="1">
      <w:start w:val="1"/>
      <w:numFmt w:val="lowerLetter"/>
      <w:lvlText w:val="%2."/>
      <w:lvlJc w:val="left"/>
      <w:pPr>
        <w:ind w:left="2519" w:hanging="360"/>
      </w:pPr>
    </w:lvl>
    <w:lvl w:ilvl="2" w:tplc="FFFFFFFF" w:tentative="1">
      <w:start w:val="1"/>
      <w:numFmt w:val="lowerRoman"/>
      <w:lvlText w:val="%3."/>
      <w:lvlJc w:val="right"/>
      <w:pPr>
        <w:ind w:left="3239" w:hanging="180"/>
      </w:pPr>
    </w:lvl>
    <w:lvl w:ilvl="3" w:tplc="FFFFFFFF" w:tentative="1">
      <w:start w:val="1"/>
      <w:numFmt w:val="decimal"/>
      <w:lvlText w:val="%4."/>
      <w:lvlJc w:val="left"/>
      <w:pPr>
        <w:ind w:left="3959" w:hanging="360"/>
      </w:pPr>
    </w:lvl>
    <w:lvl w:ilvl="4" w:tplc="FFFFFFFF" w:tentative="1">
      <w:start w:val="1"/>
      <w:numFmt w:val="lowerLetter"/>
      <w:lvlText w:val="%5."/>
      <w:lvlJc w:val="left"/>
      <w:pPr>
        <w:ind w:left="4679" w:hanging="360"/>
      </w:pPr>
    </w:lvl>
    <w:lvl w:ilvl="5" w:tplc="FFFFFFFF" w:tentative="1">
      <w:start w:val="1"/>
      <w:numFmt w:val="lowerRoman"/>
      <w:lvlText w:val="%6."/>
      <w:lvlJc w:val="right"/>
      <w:pPr>
        <w:ind w:left="5399" w:hanging="180"/>
      </w:pPr>
    </w:lvl>
    <w:lvl w:ilvl="6" w:tplc="FFFFFFFF" w:tentative="1">
      <w:start w:val="1"/>
      <w:numFmt w:val="decimal"/>
      <w:lvlText w:val="%7."/>
      <w:lvlJc w:val="left"/>
      <w:pPr>
        <w:ind w:left="6119" w:hanging="360"/>
      </w:pPr>
    </w:lvl>
    <w:lvl w:ilvl="7" w:tplc="FFFFFFFF" w:tentative="1">
      <w:start w:val="1"/>
      <w:numFmt w:val="lowerLetter"/>
      <w:lvlText w:val="%8."/>
      <w:lvlJc w:val="left"/>
      <w:pPr>
        <w:ind w:left="6839" w:hanging="360"/>
      </w:pPr>
    </w:lvl>
    <w:lvl w:ilvl="8" w:tplc="FFFFFFFF" w:tentative="1">
      <w:start w:val="1"/>
      <w:numFmt w:val="lowerRoman"/>
      <w:lvlText w:val="%9."/>
      <w:lvlJc w:val="right"/>
      <w:pPr>
        <w:ind w:left="7559" w:hanging="180"/>
      </w:pPr>
    </w:lvl>
  </w:abstractNum>
  <w:abstractNum w:abstractNumId="16" w15:restartNumberingAfterBreak="0">
    <w:nsid w:val="538B5171"/>
    <w:multiLevelType w:val="hybridMultilevel"/>
    <w:tmpl w:val="F4E21690"/>
    <w:lvl w:ilvl="0" w:tplc="F3A6C298">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9846224"/>
    <w:multiLevelType w:val="hybridMultilevel"/>
    <w:tmpl w:val="F9F249B6"/>
    <w:lvl w:ilvl="0" w:tplc="5D00363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D5534"/>
    <w:multiLevelType w:val="hybridMultilevel"/>
    <w:tmpl w:val="8ED046BA"/>
    <w:lvl w:ilvl="0" w:tplc="0409000F">
      <w:start w:val="1"/>
      <w:numFmt w:val="decimal"/>
      <w:lvlText w:val="%1."/>
      <w:lvlJc w:val="left"/>
      <w:pPr>
        <w:ind w:left="1440" w:hanging="360"/>
      </w:pPr>
    </w:lvl>
    <w:lvl w:ilvl="1" w:tplc="CD6AF1FC">
      <w:start w:val="1"/>
      <w:numFmt w:val="decimal"/>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2B574A0"/>
    <w:multiLevelType w:val="hybridMultilevel"/>
    <w:tmpl w:val="C52C9BD4"/>
    <w:lvl w:ilvl="0" w:tplc="C484B7FA">
      <w:start w:val="1"/>
      <w:numFmt w:val="upperLetter"/>
      <w:lvlText w:val="%1."/>
      <w:lvlJc w:val="left"/>
      <w:pPr>
        <w:ind w:left="1079" w:hanging="360"/>
      </w:pPr>
      <w:rPr>
        <w:rFonts w:ascii="Arial" w:eastAsia="Arial" w:hAnsi="Arial" w:cs="Arial" w:hint="default"/>
        <w:b/>
        <w:bCs/>
        <w:i w:val="0"/>
        <w:iCs w:val="0"/>
        <w:spacing w:val="0"/>
        <w:w w:val="99"/>
        <w:sz w:val="20"/>
        <w:szCs w:val="20"/>
        <w:lang w:val="en-US" w:eastAsia="en-US" w:bidi="ar-SA"/>
      </w:rPr>
    </w:lvl>
    <w:lvl w:ilvl="1" w:tplc="9F54E8FC">
      <w:start w:val="1"/>
      <w:numFmt w:val="decimal"/>
      <w:lvlText w:val="%2."/>
      <w:lvlJc w:val="left"/>
      <w:pPr>
        <w:ind w:left="1439" w:hanging="360"/>
      </w:pPr>
      <w:rPr>
        <w:rFonts w:ascii="Arial" w:eastAsia="Arial" w:hAnsi="Arial" w:cs="Arial" w:hint="default"/>
        <w:b/>
        <w:bCs/>
        <w:i w:val="0"/>
        <w:iCs w:val="0"/>
        <w:spacing w:val="-1"/>
        <w:w w:val="99"/>
        <w:sz w:val="20"/>
        <w:szCs w:val="20"/>
        <w:lang w:val="en-US" w:eastAsia="en-US" w:bidi="ar-SA"/>
      </w:rPr>
    </w:lvl>
    <w:lvl w:ilvl="2" w:tplc="AA5C3C06">
      <w:numFmt w:val="bullet"/>
      <w:lvlText w:val="•"/>
      <w:lvlJc w:val="left"/>
      <w:pPr>
        <w:ind w:left="2400" w:hanging="360"/>
      </w:pPr>
      <w:rPr>
        <w:rFonts w:hint="default"/>
        <w:lang w:val="en-US" w:eastAsia="en-US" w:bidi="ar-SA"/>
      </w:rPr>
    </w:lvl>
    <w:lvl w:ilvl="3" w:tplc="3280CEC8">
      <w:numFmt w:val="bullet"/>
      <w:lvlText w:val="•"/>
      <w:lvlJc w:val="left"/>
      <w:pPr>
        <w:ind w:left="3360" w:hanging="360"/>
      </w:pPr>
      <w:rPr>
        <w:rFonts w:hint="default"/>
        <w:lang w:val="en-US" w:eastAsia="en-US" w:bidi="ar-SA"/>
      </w:rPr>
    </w:lvl>
    <w:lvl w:ilvl="4" w:tplc="6B7250F8">
      <w:numFmt w:val="bullet"/>
      <w:lvlText w:val="•"/>
      <w:lvlJc w:val="left"/>
      <w:pPr>
        <w:ind w:left="4320" w:hanging="360"/>
      </w:pPr>
      <w:rPr>
        <w:rFonts w:hint="default"/>
        <w:lang w:val="en-US" w:eastAsia="en-US" w:bidi="ar-SA"/>
      </w:rPr>
    </w:lvl>
    <w:lvl w:ilvl="5" w:tplc="C7ACAB02">
      <w:numFmt w:val="bullet"/>
      <w:lvlText w:val="•"/>
      <w:lvlJc w:val="left"/>
      <w:pPr>
        <w:ind w:left="5280" w:hanging="360"/>
      </w:pPr>
      <w:rPr>
        <w:rFonts w:hint="default"/>
        <w:lang w:val="en-US" w:eastAsia="en-US" w:bidi="ar-SA"/>
      </w:rPr>
    </w:lvl>
    <w:lvl w:ilvl="6" w:tplc="F0F80856">
      <w:numFmt w:val="bullet"/>
      <w:lvlText w:val="•"/>
      <w:lvlJc w:val="left"/>
      <w:pPr>
        <w:ind w:left="6240" w:hanging="360"/>
      </w:pPr>
      <w:rPr>
        <w:rFonts w:hint="default"/>
        <w:lang w:val="en-US" w:eastAsia="en-US" w:bidi="ar-SA"/>
      </w:rPr>
    </w:lvl>
    <w:lvl w:ilvl="7" w:tplc="4A6C9CBC">
      <w:numFmt w:val="bullet"/>
      <w:lvlText w:val="•"/>
      <w:lvlJc w:val="left"/>
      <w:pPr>
        <w:ind w:left="7200" w:hanging="360"/>
      </w:pPr>
      <w:rPr>
        <w:rFonts w:hint="default"/>
        <w:lang w:val="en-US" w:eastAsia="en-US" w:bidi="ar-SA"/>
      </w:rPr>
    </w:lvl>
    <w:lvl w:ilvl="8" w:tplc="4684C204">
      <w:numFmt w:val="bullet"/>
      <w:lvlText w:val="•"/>
      <w:lvlJc w:val="left"/>
      <w:pPr>
        <w:ind w:left="8160" w:hanging="360"/>
      </w:pPr>
      <w:rPr>
        <w:rFonts w:hint="default"/>
        <w:lang w:val="en-US" w:eastAsia="en-US" w:bidi="ar-SA"/>
      </w:rPr>
    </w:lvl>
  </w:abstractNum>
  <w:abstractNum w:abstractNumId="20" w15:restartNumberingAfterBreak="0">
    <w:nsid w:val="63B67DBB"/>
    <w:multiLevelType w:val="hybridMultilevel"/>
    <w:tmpl w:val="3A2E899E"/>
    <w:lvl w:ilvl="0" w:tplc="395E5592">
      <w:start w:val="1"/>
      <w:numFmt w:val="low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4637421"/>
    <w:multiLevelType w:val="hybridMultilevel"/>
    <w:tmpl w:val="CF1E428E"/>
    <w:lvl w:ilvl="0" w:tplc="04090015">
      <w:start w:val="1"/>
      <w:numFmt w:val="upperLetter"/>
      <w:lvlText w:val="%1."/>
      <w:lvlJc w:val="left"/>
      <w:pPr>
        <w:ind w:left="1799" w:hanging="360"/>
      </w:p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22" w15:restartNumberingAfterBreak="0">
    <w:nsid w:val="65E42304"/>
    <w:multiLevelType w:val="hybridMultilevel"/>
    <w:tmpl w:val="38A2F3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F22417D"/>
    <w:multiLevelType w:val="hybridMultilevel"/>
    <w:tmpl w:val="4B28CF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066368045">
    <w:abstractNumId w:val="16"/>
  </w:num>
  <w:num w:numId="2" w16cid:durableId="1846439704">
    <w:abstractNumId w:val="14"/>
  </w:num>
  <w:num w:numId="3" w16cid:durableId="796214880">
    <w:abstractNumId w:val="13"/>
  </w:num>
  <w:num w:numId="4" w16cid:durableId="586114750">
    <w:abstractNumId w:val="10"/>
  </w:num>
  <w:num w:numId="5" w16cid:durableId="1403723727">
    <w:abstractNumId w:val="17"/>
  </w:num>
  <w:num w:numId="6" w16cid:durableId="147139802">
    <w:abstractNumId w:val="20"/>
  </w:num>
  <w:num w:numId="7" w16cid:durableId="1705129699">
    <w:abstractNumId w:val="4"/>
  </w:num>
  <w:num w:numId="8" w16cid:durableId="1725324476">
    <w:abstractNumId w:val="5"/>
  </w:num>
  <w:num w:numId="9" w16cid:durableId="1590117052">
    <w:abstractNumId w:val="18"/>
  </w:num>
  <w:num w:numId="10" w16cid:durableId="1894150289">
    <w:abstractNumId w:val="9"/>
  </w:num>
  <w:num w:numId="11" w16cid:durableId="822623158">
    <w:abstractNumId w:val="23"/>
  </w:num>
  <w:num w:numId="12" w16cid:durableId="1670213011">
    <w:abstractNumId w:val="22"/>
  </w:num>
  <w:num w:numId="13" w16cid:durableId="1947273228">
    <w:abstractNumId w:val="0"/>
  </w:num>
  <w:num w:numId="14" w16cid:durableId="1751807273">
    <w:abstractNumId w:val="8"/>
  </w:num>
  <w:num w:numId="15" w16cid:durableId="1974486100">
    <w:abstractNumId w:val="12"/>
  </w:num>
  <w:num w:numId="16" w16cid:durableId="19673878">
    <w:abstractNumId w:val="19"/>
  </w:num>
  <w:num w:numId="17" w16cid:durableId="456143496">
    <w:abstractNumId w:val="11"/>
  </w:num>
  <w:num w:numId="18" w16cid:durableId="1155608191">
    <w:abstractNumId w:val="7"/>
  </w:num>
  <w:num w:numId="19" w16cid:durableId="48578656">
    <w:abstractNumId w:val="6"/>
  </w:num>
  <w:num w:numId="20" w16cid:durableId="1753309119">
    <w:abstractNumId w:val="3"/>
  </w:num>
  <w:num w:numId="21" w16cid:durableId="182868107">
    <w:abstractNumId w:val="2"/>
  </w:num>
  <w:num w:numId="22" w16cid:durableId="37171488">
    <w:abstractNumId w:val="21"/>
  </w:num>
  <w:num w:numId="23" w16cid:durableId="1339235306">
    <w:abstractNumId w:val="15"/>
  </w:num>
  <w:num w:numId="24" w16cid:durableId="1808887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1"/>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C50"/>
    <w:rsid w:val="000045C7"/>
    <w:rsid w:val="00077210"/>
    <w:rsid w:val="0008336A"/>
    <w:rsid w:val="00101EED"/>
    <w:rsid w:val="00155B18"/>
    <w:rsid w:val="001A4866"/>
    <w:rsid w:val="00257A0B"/>
    <w:rsid w:val="00392017"/>
    <w:rsid w:val="003A045A"/>
    <w:rsid w:val="003F5628"/>
    <w:rsid w:val="00487873"/>
    <w:rsid w:val="0049219D"/>
    <w:rsid w:val="004E31BC"/>
    <w:rsid w:val="00532176"/>
    <w:rsid w:val="005541A2"/>
    <w:rsid w:val="0059691F"/>
    <w:rsid w:val="0063679C"/>
    <w:rsid w:val="0064432B"/>
    <w:rsid w:val="00661B96"/>
    <w:rsid w:val="0067204D"/>
    <w:rsid w:val="006827CC"/>
    <w:rsid w:val="0068281E"/>
    <w:rsid w:val="0069295D"/>
    <w:rsid w:val="006C1C50"/>
    <w:rsid w:val="006E2DD4"/>
    <w:rsid w:val="006F6CF0"/>
    <w:rsid w:val="0073746A"/>
    <w:rsid w:val="007D12FE"/>
    <w:rsid w:val="008001EF"/>
    <w:rsid w:val="00826530"/>
    <w:rsid w:val="008734C5"/>
    <w:rsid w:val="008922CB"/>
    <w:rsid w:val="008A31A2"/>
    <w:rsid w:val="008E7CDC"/>
    <w:rsid w:val="009A0376"/>
    <w:rsid w:val="00A218DF"/>
    <w:rsid w:val="00A3401F"/>
    <w:rsid w:val="00B33DF0"/>
    <w:rsid w:val="00B66D10"/>
    <w:rsid w:val="00BE48D7"/>
    <w:rsid w:val="00C669E5"/>
    <w:rsid w:val="00C9730E"/>
    <w:rsid w:val="00D035CF"/>
    <w:rsid w:val="00D704EF"/>
    <w:rsid w:val="00D77E0C"/>
    <w:rsid w:val="00D83144"/>
    <w:rsid w:val="00DD15BC"/>
    <w:rsid w:val="00E01FF3"/>
    <w:rsid w:val="00E608FC"/>
    <w:rsid w:val="00E66894"/>
    <w:rsid w:val="00E9146D"/>
    <w:rsid w:val="00F21AD3"/>
    <w:rsid w:val="00F633AA"/>
    <w:rsid w:val="00F670E8"/>
    <w:rsid w:val="00FC7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80708"/>
  <w15:chartTrackingRefBased/>
  <w15:docId w15:val="{23BA5847-420E-4867-B41C-24A9E760E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Cs w:val="24"/>
    </w:rPr>
  </w:style>
  <w:style w:type="paragraph" w:styleId="Heading1">
    <w:name w:val="heading 1"/>
    <w:basedOn w:val="Normal"/>
    <w:next w:val="Normal"/>
    <w:uiPriority w:val="9"/>
    <w:qFormat/>
    <w:pPr>
      <w:keepNext/>
      <w:spacing w:before="240" w:after="120"/>
      <w:outlineLvl w:val="0"/>
    </w:pPr>
    <w:rPr>
      <w:b/>
      <w:bCs/>
      <w:caps/>
      <w:szCs w:val="32"/>
    </w:rPr>
  </w:style>
  <w:style w:type="paragraph" w:styleId="Heading2">
    <w:name w:val="heading 2"/>
    <w:basedOn w:val="Normal"/>
    <w:next w:val="Normal"/>
    <w:uiPriority w:val="9"/>
    <w:qFormat/>
    <w:rsid w:val="00D77E0C"/>
    <w:pPr>
      <w:jc w:val="both"/>
      <w:outlineLvl w:val="1"/>
    </w:pPr>
    <w:rPr>
      <w:b/>
    </w:rPr>
  </w:style>
  <w:style w:type="paragraph" w:styleId="Heading3">
    <w:name w:val="heading 3"/>
    <w:basedOn w:val="Normal"/>
    <w:next w:val="Normal"/>
    <w:qFormat/>
    <w:pPr>
      <w:ind w:left="901"/>
      <w:outlineLvl w:val="2"/>
    </w:pPr>
    <w:rPr>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541A2"/>
    <w:rPr>
      <w:color w:val="0000FF"/>
      <w:u w:val="single"/>
    </w:rPr>
  </w:style>
  <w:style w:type="paragraph" w:styleId="Title">
    <w:name w:val="Title"/>
    <w:basedOn w:val="Normal"/>
    <w:qFormat/>
    <w:pPr>
      <w:widowControl w:val="0"/>
      <w:spacing w:before="120" w:after="60"/>
      <w:jc w:val="center"/>
      <w:outlineLvl w:val="0"/>
    </w:pPr>
    <w:rPr>
      <w:b/>
      <w:bCs/>
      <w:caps/>
      <w:szCs w:val="32"/>
    </w:rPr>
  </w:style>
  <w:style w:type="paragraph" w:styleId="BodyText">
    <w:name w:val="Body Text"/>
    <w:basedOn w:val="Normal"/>
    <w:uiPriority w:val="1"/>
    <w:qFormat/>
  </w:style>
  <w:style w:type="paragraph" w:styleId="BodyTextIndent">
    <w:name w:val="Body Text Indent"/>
    <w:basedOn w:val="Normal"/>
    <w:pPr>
      <w:ind w:left="446"/>
    </w:pPr>
  </w:style>
  <w:style w:type="paragraph" w:styleId="BodyTextIndent2">
    <w:name w:val="Body Text Indent 2"/>
    <w:basedOn w:val="Normal"/>
    <w:pPr>
      <w:ind w:left="907"/>
    </w:pPr>
  </w:style>
  <w:style w:type="paragraph" w:styleId="BodyTextIndent3">
    <w:name w:val="Body Text Indent 3"/>
    <w:basedOn w:val="Normal"/>
    <w:pPr>
      <w:ind w:left="1352"/>
    </w:pPr>
    <w:rPr>
      <w:szCs w:val="16"/>
    </w:rPr>
  </w:style>
  <w:style w:type="paragraph" w:styleId="Header">
    <w:name w:val="header"/>
    <w:basedOn w:val="Normal"/>
    <w:link w:val="HeaderChar"/>
    <w:uiPriority w:val="99"/>
  </w:style>
  <w:style w:type="character" w:customStyle="1" w:styleId="Bodytext025marginCharChar">
    <w:name w:val="Body text (0.25&quot; margin) Char Char"/>
    <w:link w:val="Bodytext025margin"/>
    <w:rsid w:val="005541A2"/>
    <w:rPr>
      <w:rFonts w:ascii="Arial" w:hAnsi="Arial" w:cs="Arial"/>
    </w:rPr>
  </w:style>
  <w:style w:type="paragraph" w:customStyle="1" w:styleId="Bodytext025margin">
    <w:name w:val="Body text (0.25&quot; margin)"/>
    <w:basedOn w:val="Normal"/>
    <w:link w:val="Bodytext025marginCharChar"/>
    <w:rsid w:val="005541A2"/>
    <w:pPr>
      <w:ind w:left="360"/>
    </w:pPr>
    <w:rPr>
      <w:rFonts w:cs="Arial"/>
      <w:szCs w:val="20"/>
    </w:rPr>
  </w:style>
  <w:style w:type="character" w:customStyle="1" w:styleId="Heading025marginCharChar">
    <w:name w:val="Heading (0.25&quot; margin) Char Char"/>
    <w:link w:val="Heading025margin"/>
    <w:rsid w:val="005541A2"/>
    <w:rPr>
      <w:rFonts w:ascii="Arial" w:hAnsi="Arial" w:cs="Arial"/>
      <w:b/>
      <w:bCs/>
    </w:rPr>
  </w:style>
  <w:style w:type="paragraph" w:customStyle="1" w:styleId="Heading025margin">
    <w:name w:val="Heading (0.25&quot; margin)"/>
    <w:basedOn w:val="Normal"/>
    <w:link w:val="Heading025marginCharChar"/>
    <w:rsid w:val="005541A2"/>
    <w:pPr>
      <w:keepNext/>
      <w:ind w:left="720" w:hanging="360"/>
    </w:pPr>
    <w:rPr>
      <w:rFonts w:cs="Arial"/>
      <w:b/>
      <w:bCs/>
      <w:szCs w:val="20"/>
    </w:rPr>
  </w:style>
  <w:style w:type="paragraph" w:customStyle="1" w:styleId="Heading075margin">
    <w:name w:val="Heading (0.75&quot; margin)"/>
    <w:basedOn w:val="Normal"/>
    <w:rsid w:val="005541A2"/>
    <w:pPr>
      <w:keepNext/>
      <w:ind w:left="1440" w:hanging="360"/>
    </w:pPr>
    <w:rPr>
      <w:rFonts w:cs="Arial"/>
      <w:b/>
      <w:bCs/>
      <w:szCs w:val="20"/>
    </w:rPr>
  </w:style>
  <w:style w:type="character" w:customStyle="1" w:styleId="Boldtext10ptCharChar">
    <w:name w:val="Bold text (10 pt) Char Char"/>
    <w:link w:val="Boldtext10pt"/>
    <w:rsid w:val="005541A2"/>
    <w:rPr>
      <w:rFonts w:ascii="Arial" w:hAnsi="Arial" w:cs="Arial"/>
      <w:b/>
      <w:bCs/>
    </w:rPr>
  </w:style>
  <w:style w:type="paragraph" w:customStyle="1" w:styleId="Boldtext10pt">
    <w:name w:val="Bold text (10 pt)"/>
    <w:basedOn w:val="Normal"/>
    <w:link w:val="Boldtext10ptCharChar"/>
    <w:rsid w:val="005541A2"/>
    <w:rPr>
      <w:rFonts w:cs="Arial"/>
      <w:b/>
      <w:bCs/>
      <w:szCs w:val="20"/>
    </w:rPr>
  </w:style>
  <w:style w:type="character" w:customStyle="1" w:styleId="Bodytext05hangingindentChar">
    <w:name w:val="Body text (0.5&quot; hanging indent) Char"/>
    <w:link w:val="Bodytext05hangingindent"/>
    <w:rsid w:val="005541A2"/>
    <w:rPr>
      <w:rFonts w:ascii="Arial" w:hAnsi="Arial" w:cs="Arial"/>
    </w:rPr>
  </w:style>
  <w:style w:type="paragraph" w:customStyle="1" w:styleId="Bodytext05hangingindent">
    <w:name w:val="Body text (0.5&quot; hanging indent)"/>
    <w:basedOn w:val="Normal"/>
    <w:link w:val="Bodytext05hangingindentChar"/>
    <w:rsid w:val="005541A2"/>
    <w:pPr>
      <w:ind w:left="1080" w:hanging="360"/>
    </w:pPr>
    <w:rPr>
      <w:rFonts w:cs="Arial"/>
      <w:szCs w:val="20"/>
    </w:rPr>
  </w:style>
  <w:style w:type="paragraph" w:customStyle="1" w:styleId="Bodytext1hangingindent">
    <w:name w:val="Body text (1&quot; hanging indent)"/>
    <w:basedOn w:val="Normal"/>
    <w:rsid w:val="005541A2"/>
    <w:pPr>
      <w:ind w:left="1800" w:hanging="360"/>
    </w:pPr>
    <w:rPr>
      <w:rFonts w:cs="Arial"/>
      <w:szCs w:val="20"/>
    </w:rPr>
  </w:style>
  <w:style w:type="paragraph" w:customStyle="1" w:styleId="Bodytext125hangingindent">
    <w:name w:val="Body text (1.25&quot; hanging indent)"/>
    <w:basedOn w:val="Normal"/>
    <w:rsid w:val="005541A2"/>
    <w:pPr>
      <w:ind w:left="2160" w:hanging="360"/>
    </w:pPr>
    <w:rPr>
      <w:rFonts w:cs="Arial"/>
      <w:szCs w:val="20"/>
    </w:rPr>
  </w:style>
  <w:style w:type="paragraph" w:customStyle="1" w:styleId="Default">
    <w:name w:val="Default"/>
    <w:rsid w:val="005541A2"/>
    <w:pPr>
      <w:autoSpaceDE w:val="0"/>
      <w:autoSpaceDN w:val="0"/>
      <w:adjustRightInd w:val="0"/>
    </w:pPr>
    <w:rPr>
      <w:rFonts w:eastAsia="Calibri"/>
      <w:color w:val="000000"/>
      <w:sz w:val="24"/>
      <w:szCs w:val="24"/>
    </w:rPr>
  </w:style>
  <w:style w:type="paragraph" w:styleId="ListParagraph">
    <w:name w:val="List Paragraph"/>
    <w:basedOn w:val="Normal"/>
    <w:uiPriority w:val="1"/>
    <w:qFormat/>
    <w:rsid w:val="004E31BC"/>
    <w:pPr>
      <w:widowControl w:val="0"/>
      <w:autoSpaceDE w:val="0"/>
      <w:autoSpaceDN w:val="0"/>
      <w:ind w:left="1439" w:hanging="360"/>
    </w:pPr>
    <w:rPr>
      <w:rFonts w:eastAsia="Arial" w:cs="Arial"/>
      <w:sz w:val="22"/>
      <w:szCs w:val="22"/>
    </w:rPr>
  </w:style>
  <w:style w:type="paragraph" w:customStyle="1" w:styleId="TableParagraph">
    <w:name w:val="Table Paragraph"/>
    <w:basedOn w:val="Normal"/>
    <w:uiPriority w:val="1"/>
    <w:qFormat/>
    <w:rsid w:val="004E31BC"/>
    <w:pPr>
      <w:widowControl w:val="0"/>
      <w:autoSpaceDE w:val="0"/>
      <w:autoSpaceDN w:val="0"/>
    </w:pPr>
    <w:rPr>
      <w:rFonts w:eastAsia="Arial" w:cs="Arial"/>
      <w:sz w:val="22"/>
      <w:szCs w:val="22"/>
    </w:rPr>
  </w:style>
  <w:style w:type="character" w:customStyle="1" w:styleId="HeaderChar">
    <w:name w:val="Header Char"/>
    <w:link w:val="Header"/>
    <w:uiPriority w:val="99"/>
    <w:rsid w:val="004E31BC"/>
    <w:rPr>
      <w:rFonts w:ascii="Arial" w:hAnsi="Arial"/>
      <w:szCs w:val="24"/>
    </w:rPr>
  </w:style>
  <w:style w:type="paragraph" w:styleId="Footer">
    <w:name w:val="footer"/>
    <w:basedOn w:val="Normal"/>
    <w:link w:val="FooterChar"/>
    <w:uiPriority w:val="99"/>
    <w:unhideWhenUsed/>
    <w:rsid w:val="004E31BC"/>
    <w:pPr>
      <w:widowControl w:val="0"/>
      <w:tabs>
        <w:tab w:val="center" w:pos="4680"/>
        <w:tab w:val="right" w:pos="9360"/>
      </w:tabs>
      <w:autoSpaceDE w:val="0"/>
      <w:autoSpaceDN w:val="0"/>
    </w:pPr>
    <w:rPr>
      <w:rFonts w:eastAsia="Arial" w:cs="Arial"/>
      <w:sz w:val="22"/>
      <w:szCs w:val="22"/>
    </w:rPr>
  </w:style>
  <w:style w:type="character" w:customStyle="1" w:styleId="FooterChar">
    <w:name w:val="Footer Char"/>
    <w:link w:val="Footer"/>
    <w:uiPriority w:val="99"/>
    <w:rsid w:val="004E31BC"/>
    <w:rPr>
      <w:rFonts w:ascii="Arial" w:eastAsia="Arial" w:hAnsi="Arial" w:cs="Arial"/>
      <w:sz w:val="22"/>
      <w:szCs w:val="22"/>
    </w:rPr>
  </w:style>
  <w:style w:type="paragraph" w:styleId="Revision">
    <w:name w:val="Revision"/>
    <w:hidden/>
    <w:uiPriority w:val="99"/>
    <w:semiHidden/>
    <w:rsid w:val="008A31A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pmagoon\Application%20Data\Microsoft\Templates\SpecPr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SpecProv.dot</Template>
  <TotalTime>1</TotalTime>
  <Pages>3</Pages>
  <Words>628</Words>
  <Characters>3695</Characters>
  <Application>Microsoft Office Word</Application>
  <DocSecurity>0</DocSecurity>
  <Lines>108</Lines>
  <Paragraphs>46</Paragraphs>
  <ScaleCrop>false</ScaleCrop>
  <HeadingPairs>
    <vt:vector size="2" baseType="variant">
      <vt:variant>
        <vt:lpstr>Title</vt:lpstr>
      </vt:variant>
      <vt:variant>
        <vt:i4>1</vt:i4>
      </vt:variant>
    </vt:vector>
  </HeadingPairs>
  <TitlesOfParts>
    <vt:vector size="1" baseType="lpstr">
      <vt:lpstr>SS-</vt:lpstr>
    </vt:vector>
  </TitlesOfParts>
  <Company>Ia Department of Transportation</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dc:title>
  <dc:subject/>
  <dc:creator>Iowa DOT Specifications Section</dc:creator>
  <cp:keywords/>
  <cp:lastModifiedBy>Hollenkamp, Susan</cp:lastModifiedBy>
  <cp:revision>2</cp:revision>
  <cp:lastPrinted>2014-01-03T19:34:00Z</cp:lastPrinted>
  <dcterms:created xsi:type="dcterms:W3CDTF">2026-02-19T16:28:00Z</dcterms:created>
  <dcterms:modified xsi:type="dcterms:W3CDTF">2026-02-19T16:28:00Z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faac733-ded1-41e0-8ea6-961193f81247_Enabled">
    <vt:lpwstr>true</vt:lpwstr>
  </property>
  <property fmtid="{D5CDD505-2E9C-101B-9397-08002B2CF9AE}" pid="3" name="MSIP_Label_0faac733-ded1-41e0-8ea6-961193f81247_SetDate">
    <vt:lpwstr>2026-02-19T16:28:11Z</vt:lpwstr>
  </property>
  <property fmtid="{D5CDD505-2E9C-101B-9397-08002B2CF9AE}" pid="4" name="MSIP_Label_0faac733-ded1-41e0-8ea6-961193f81247_Method">
    <vt:lpwstr>Standard</vt:lpwstr>
  </property>
  <property fmtid="{D5CDD505-2E9C-101B-9397-08002B2CF9AE}" pid="5" name="MSIP_Label_0faac733-ded1-41e0-8ea6-961193f81247_Name">
    <vt:lpwstr>defa4170-0d19-0005-0004-bc88714345d2</vt:lpwstr>
  </property>
  <property fmtid="{D5CDD505-2E9C-101B-9397-08002B2CF9AE}" pid="6" name="MSIP_Label_0faac733-ded1-41e0-8ea6-961193f81247_SiteId">
    <vt:lpwstr>a1e65fcc-32fa-4fdd-8692-0cc2eb06676e</vt:lpwstr>
  </property>
  <property fmtid="{D5CDD505-2E9C-101B-9397-08002B2CF9AE}" pid="7" name="MSIP_Label_0faac733-ded1-41e0-8ea6-961193f81247_ActionId">
    <vt:lpwstr>64a86933-d6a1-4f44-bcc1-e04232902dc4</vt:lpwstr>
  </property>
  <property fmtid="{D5CDD505-2E9C-101B-9397-08002B2CF9AE}" pid="8" name="MSIP_Label_0faac733-ded1-41e0-8ea6-961193f81247_ContentBits">
    <vt:lpwstr>0</vt:lpwstr>
  </property>
  <property fmtid="{D5CDD505-2E9C-101B-9397-08002B2CF9AE}" pid="9" name="MSIP_Label_0faac733-ded1-41e0-8ea6-961193f81247_Tag">
    <vt:lpwstr>10, 3, 0, 1</vt:lpwstr>
  </property>
</Properties>
</file>